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30" w:rsidRPr="00AB75E0" w:rsidRDefault="00FF0925" w:rsidP="00AB75E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4730/21.&#10;Subject Codes: PECHE 472.&#10;Heading: NOTE.&#10;Originator: General Secretariat of the Council.&#10;Recipient: Delegations.&#10;Subject: Proposal for a Council Regulation fixing for 2022 the fishing opportunities for certain fish stocks and groups of fish stocks applicable in Union waters and for Union fishing vessels in certain non-Union waters Commission non-paper.&#10;Commission Document Number: Not Set.&#10;Preceeding Document Number: Not Set.&#10;Location: Brussels.&#10;Date: 6 December 2021.&#10;Interinstitutional Files: 2021/0345(NLE).&#10;Institutional Framework: Council of the European Union.&#10;Language: EN.&#10;Distribution Code: PUBLIC.&#10;GUID: 4701079263386902919_0" style="width:568.5pt;height:352.5pt">
            <v:imagedata r:id="rId9" o:title=""/>
          </v:shape>
        </w:pict>
      </w:r>
      <w:bookmarkEnd w:id="0"/>
    </w:p>
    <w:p w:rsidR="00610130" w:rsidRDefault="00971330" w:rsidP="00610130">
      <w:r>
        <w:t>Delegations will find attached a Commission non-paper on the above-mentioned proposal.</w:t>
      </w:r>
    </w:p>
    <w:p w:rsidR="00772954" w:rsidRDefault="00772954" w:rsidP="00610130">
      <w:pPr>
        <w:pStyle w:val="FinalLine"/>
      </w:pPr>
    </w:p>
    <w:p w:rsidR="008334E2" w:rsidRPr="000366CA" w:rsidRDefault="00971330" w:rsidP="00ED1C18">
      <w:pPr>
        <w:pStyle w:val="Rubrik"/>
      </w:pPr>
      <w:r>
        <w:br w:type="page"/>
      </w:r>
      <w:bookmarkStart w:id="2" w:name="_Toc277001063"/>
      <w:bookmarkStart w:id="3" w:name="_Toc277001097"/>
      <w:r w:rsidR="008334E2" w:rsidRPr="000366CA">
        <w:lastRenderedPageBreak/>
        <w:t>COMMISSION SERVICES NON PAPER</w:t>
      </w:r>
      <w:bookmarkEnd w:id="2"/>
      <w:bookmarkEnd w:id="3"/>
    </w:p>
    <w:p w:rsidR="008334E2" w:rsidRPr="000366CA" w:rsidRDefault="008334E2" w:rsidP="00B42F7A">
      <w:pPr>
        <w:jc w:val="center"/>
        <w:rPr>
          <w:b/>
          <w:sz w:val="36"/>
          <w:szCs w:val="36"/>
        </w:rPr>
      </w:pPr>
      <w:r>
        <w:rPr>
          <w:b/>
          <w:sz w:val="36"/>
          <w:szCs w:val="36"/>
        </w:rPr>
        <w:t>6</w:t>
      </w:r>
      <w:r w:rsidRPr="000366CA">
        <w:rPr>
          <w:b/>
          <w:sz w:val="36"/>
          <w:szCs w:val="36"/>
        </w:rPr>
        <w:t xml:space="preserve"> Dec</w:t>
      </w:r>
      <w:r>
        <w:rPr>
          <w:b/>
          <w:sz w:val="36"/>
          <w:szCs w:val="36"/>
        </w:rPr>
        <w:t xml:space="preserve">ember </w:t>
      </w:r>
      <w:r w:rsidRPr="000366CA">
        <w:rPr>
          <w:b/>
          <w:sz w:val="36"/>
          <w:szCs w:val="36"/>
        </w:rPr>
        <w:t>2021</w:t>
      </w:r>
    </w:p>
    <w:p w:rsidR="008334E2" w:rsidRPr="000366CA" w:rsidRDefault="008334E2" w:rsidP="00B42F7A">
      <w:pPr>
        <w:pStyle w:val="SectionTitle"/>
        <w:spacing w:after="120"/>
        <w:rPr>
          <w:b w:val="0"/>
          <w:sz w:val="20"/>
        </w:rPr>
      </w:pPr>
      <w:r w:rsidRPr="000366CA">
        <w:rPr>
          <w:b w:val="0"/>
          <w:sz w:val="20"/>
        </w:rPr>
        <w:t xml:space="preserve">                               </w:t>
      </w:r>
    </w:p>
    <w:p w:rsidR="008334E2" w:rsidRPr="000366CA" w:rsidRDefault="008334E2" w:rsidP="00B42F7A">
      <w:pPr>
        <w:pStyle w:val="SectionTitle"/>
        <w:spacing w:after="120"/>
        <w:rPr>
          <w:b w:val="0"/>
          <w:sz w:val="20"/>
        </w:rPr>
      </w:pPr>
      <w:r w:rsidRPr="000366CA">
        <w:rPr>
          <w:b w:val="0"/>
          <w:sz w:val="20"/>
        </w:rPr>
        <w:t xml:space="preserve">                                                       </w:t>
      </w:r>
    </w:p>
    <w:p w:rsidR="008334E2" w:rsidRPr="000366CA" w:rsidRDefault="008334E2" w:rsidP="00B42F7A">
      <w:pPr>
        <w:pStyle w:val="EntEmet"/>
        <w:jc w:val="center"/>
        <w:rPr>
          <w:i/>
          <w:sz w:val="20"/>
        </w:rPr>
      </w:pPr>
      <w:r w:rsidRPr="000366CA">
        <w:rPr>
          <w:i/>
          <w:sz w:val="20"/>
        </w:rPr>
        <w:t>This document serves as a basis for discussion at the Working Party on Internal and External Fisheries Policy.  It cannot in any circumstances be regarded as the official position of the Commission.                                                        It is intended solely for those to whom it is addressed.</w:t>
      </w:r>
    </w:p>
    <w:p w:rsidR="008334E2" w:rsidRPr="000366CA" w:rsidRDefault="008334E2" w:rsidP="00B42F7A">
      <w:pPr>
        <w:jc w:val="center"/>
        <w:rPr>
          <w:b/>
        </w:rPr>
      </w:pPr>
    </w:p>
    <w:p w:rsidR="008334E2" w:rsidRPr="000366CA" w:rsidRDefault="008334E2" w:rsidP="00B42F7A">
      <w:pPr>
        <w:jc w:val="center"/>
        <w:rPr>
          <w:b/>
        </w:rPr>
      </w:pPr>
    </w:p>
    <w:p w:rsidR="008334E2" w:rsidRPr="000366CA" w:rsidRDefault="008334E2" w:rsidP="00B42F7A">
      <w:pPr>
        <w:pStyle w:val="Titreobjet"/>
        <w:rPr>
          <w:lang w:eastAsia="en-GB"/>
        </w:rPr>
      </w:pPr>
    </w:p>
    <w:p w:rsidR="008334E2" w:rsidRPr="000366CA" w:rsidRDefault="008334E2" w:rsidP="00B42F7A">
      <w:pPr>
        <w:pStyle w:val="Titreobjet"/>
      </w:pPr>
      <w:r w:rsidRPr="000366CA">
        <w:rPr>
          <w:lang w:eastAsia="en-GB"/>
        </w:rPr>
        <w:t>Updates to Commission proposal COM(2021) 661 for a Council Regulation fixing for 2022 the fishing opportunities for certain fish stocks and groups of fish stocks, applicable in Union waters and, for Union vessels, in certain non-Union waters</w:t>
      </w:r>
    </w:p>
    <w:p w:rsidR="008334E2" w:rsidRDefault="008334E2" w:rsidP="00B42F7A">
      <w:pPr>
        <w:spacing w:after="160" w:line="259" w:lineRule="auto"/>
        <w:jc w:val="center"/>
        <w:rPr>
          <w:rFonts w:eastAsia="Times New Roman"/>
          <w:i/>
          <w:szCs w:val="24"/>
        </w:rPr>
      </w:pPr>
    </w:p>
    <w:p w:rsidR="008334E2" w:rsidRPr="000366CA" w:rsidRDefault="008334E2" w:rsidP="00B42F7A">
      <w:pPr>
        <w:spacing w:after="160" w:line="259" w:lineRule="auto"/>
        <w:jc w:val="center"/>
        <w:rPr>
          <w:i/>
          <w:szCs w:val="24"/>
        </w:rPr>
      </w:pPr>
      <w:r w:rsidRPr="000366CA">
        <w:rPr>
          <w:rFonts w:eastAsia="Times New Roman"/>
          <w:i/>
          <w:szCs w:val="24"/>
        </w:rPr>
        <w:t>Contents</w:t>
      </w:r>
    </w:p>
    <w:p w:rsidR="008334E2" w:rsidRPr="000366CA" w:rsidRDefault="008334E2">
      <w:pPr>
        <w:pStyle w:val="Innehll1"/>
        <w:rPr>
          <w:b/>
          <w:i/>
          <w:noProof/>
          <w:sz w:val="24"/>
          <w:szCs w:val="24"/>
        </w:rPr>
      </w:pPr>
      <w:r w:rsidRPr="000366CA">
        <w:rPr>
          <w:rFonts w:eastAsia="Times New Roman"/>
          <w:b/>
          <w:i/>
          <w:sz w:val="24"/>
          <w:szCs w:val="24"/>
          <w:lang w:eastAsia="en-GB"/>
        </w:rPr>
        <w:fldChar w:fldCharType="begin"/>
      </w:r>
      <w:r w:rsidRPr="000366CA">
        <w:rPr>
          <w:rFonts w:eastAsia="Times New Roman"/>
          <w:i/>
          <w:sz w:val="24"/>
          <w:szCs w:val="24"/>
        </w:rPr>
        <w:instrText xml:space="preserve"> TOC \o "1-1" \h \z \u </w:instrText>
      </w:r>
      <w:r w:rsidRPr="000366CA">
        <w:rPr>
          <w:rFonts w:eastAsia="Times New Roman"/>
          <w:b/>
          <w:i/>
          <w:sz w:val="24"/>
          <w:szCs w:val="24"/>
          <w:lang w:eastAsia="en-GB"/>
        </w:rPr>
        <w:fldChar w:fldCharType="separate"/>
      </w:r>
      <w:hyperlink w:anchor="_Toc88573708" w:history="1">
        <w:r w:rsidRPr="000366CA">
          <w:rPr>
            <w:rStyle w:val="Hyperlnk"/>
            <w:i/>
            <w:smallCaps/>
            <w:noProof/>
            <w:szCs w:val="24"/>
          </w:rPr>
          <w:t xml:space="preserve">1. </w:t>
        </w:r>
        <w:r w:rsidRPr="008334E2">
          <w:rPr>
            <w:rStyle w:val="Hyperlnk"/>
            <w:rFonts w:asciiTheme="majorBidi" w:hAnsiTheme="majorBidi" w:cstheme="majorBidi"/>
            <w:i/>
            <w:noProof/>
            <w:sz w:val="24"/>
            <w:szCs w:val="24"/>
          </w:rPr>
          <w:t>Measures</w:t>
        </w:r>
        <w:r w:rsidRPr="000366CA">
          <w:rPr>
            <w:rStyle w:val="Hyperlnk"/>
            <w:i/>
            <w:noProof/>
            <w:szCs w:val="24"/>
          </w:rPr>
          <w:t xml:space="preserve"> on European eel fisheries in Union waters of the ICES area</w:t>
        </w:r>
        <w:r>
          <w:rPr>
            <w:rStyle w:val="Hyperlnk"/>
            <w:i/>
            <w:noProof/>
            <w:szCs w:val="24"/>
          </w:rPr>
          <w:t xml:space="preserve">…………………………………………….. </w:t>
        </w:r>
        <w:r w:rsidRPr="000366CA">
          <w:rPr>
            <w:rStyle w:val="Hyperlnk"/>
            <w:i/>
            <w:noProof/>
            <w:webHidden/>
            <w:szCs w:val="24"/>
          </w:rPr>
          <w:tab/>
        </w:r>
        <w:r w:rsidRPr="000366CA">
          <w:rPr>
            <w:rStyle w:val="Hyperlnk"/>
            <w:b/>
            <w:i/>
            <w:noProof/>
            <w:webHidden/>
            <w:szCs w:val="24"/>
          </w:rPr>
          <w:fldChar w:fldCharType="begin"/>
        </w:r>
        <w:r w:rsidRPr="000366CA">
          <w:rPr>
            <w:rStyle w:val="Hyperlnk"/>
            <w:i/>
            <w:noProof/>
            <w:webHidden/>
            <w:szCs w:val="24"/>
          </w:rPr>
          <w:instrText xml:space="preserve"> PAGEREF _Toc88573708 \h </w:instrText>
        </w:r>
        <w:r w:rsidRPr="000366CA">
          <w:rPr>
            <w:rStyle w:val="Hyperlnk"/>
            <w:b/>
            <w:i/>
            <w:noProof/>
            <w:webHidden/>
            <w:szCs w:val="24"/>
          </w:rPr>
        </w:r>
        <w:r w:rsidRPr="000366CA">
          <w:rPr>
            <w:rStyle w:val="Hyperlnk"/>
            <w:b/>
            <w:i/>
            <w:noProof/>
            <w:webHidden/>
            <w:szCs w:val="24"/>
          </w:rPr>
          <w:fldChar w:fldCharType="separate"/>
        </w:r>
        <w:r w:rsidRPr="000366CA">
          <w:rPr>
            <w:rStyle w:val="Hyperlnk"/>
            <w:i/>
            <w:noProof/>
            <w:webHidden/>
            <w:szCs w:val="24"/>
          </w:rPr>
          <w:t>2</w:t>
        </w:r>
        <w:r w:rsidRPr="000366CA">
          <w:rPr>
            <w:rStyle w:val="Hyperlnk"/>
            <w:b/>
            <w:i/>
            <w:noProof/>
            <w:webHidden/>
            <w:szCs w:val="24"/>
          </w:rPr>
          <w:fldChar w:fldCharType="end"/>
        </w:r>
      </w:hyperlink>
    </w:p>
    <w:p w:rsidR="008334E2" w:rsidRPr="000366CA" w:rsidRDefault="008334E2" w:rsidP="008334E2">
      <w:pPr>
        <w:pStyle w:val="Rubrik1"/>
        <w:rPr>
          <w:rFonts w:ascii="Times New Roman" w:hAnsi="Times New Roman" w:cs="Times New Roman"/>
          <w:b/>
          <w:smallCaps/>
          <w:color w:val="auto"/>
          <w:sz w:val="28"/>
          <w:szCs w:val="28"/>
        </w:rPr>
      </w:pPr>
      <w:r w:rsidRPr="000366CA">
        <w:rPr>
          <w:rFonts w:ascii="Times New Roman" w:eastAsia="Times New Roman" w:hAnsi="Times New Roman" w:cs="Times New Roman"/>
          <w:i/>
          <w:color w:val="auto"/>
          <w:sz w:val="24"/>
          <w:szCs w:val="24"/>
        </w:rPr>
        <w:fldChar w:fldCharType="end"/>
      </w:r>
      <w:r w:rsidRPr="000366CA">
        <w:rPr>
          <w:rFonts w:ascii="Times New Roman" w:eastAsia="Times New Roman" w:hAnsi="Times New Roman" w:cs="Times New Roman"/>
          <w:b/>
          <w:smallCaps/>
          <w:sz w:val="28"/>
          <w:szCs w:val="28"/>
        </w:rPr>
        <w:fldChar w:fldCharType="begin"/>
      </w:r>
      <w:r w:rsidRPr="000366CA">
        <w:rPr>
          <w:rFonts w:ascii="Times New Roman" w:eastAsia="Times New Roman" w:hAnsi="Times New Roman" w:cs="Times New Roman"/>
          <w:b/>
          <w:smallCaps/>
          <w:sz w:val="28"/>
          <w:szCs w:val="28"/>
        </w:rPr>
        <w:instrText xml:space="preserve"> TOC \o "1-1" \h \z \u </w:instrText>
      </w:r>
      <w:r w:rsidRPr="000366CA">
        <w:rPr>
          <w:rFonts w:ascii="Times New Roman" w:eastAsia="Times New Roman" w:hAnsi="Times New Roman" w:cs="Times New Roman"/>
          <w:b/>
          <w:smallCaps/>
          <w:sz w:val="28"/>
          <w:szCs w:val="28"/>
        </w:rPr>
        <w:fldChar w:fldCharType="separate"/>
      </w:r>
      <w:r w:rsidRPr="000366CA">
        <w:rPr>
          <w:rStyle w:val="Hyperlnk"/>
          <w:b/>
          <w:smallCaps/>
          <w:sz w:val="28"/>
          <w:szCs w:val="28"/>
        </w:rPr>
        <w:br w:type="page"/>
      </w:r>
      <w:r w:rsidRPr="000366CA">
        <w:rPr>
          <w:rFonts w:ascii="Times New Roman" w:eastAsia="Times New Roman" w:hAnsi="Times New Roman" w:cs="Times New Roman"/>
          <w:b/>
          <w:smallCaps/>
          <w:sz w:val="28"/>
          <w:szCs w:val="28"/>
        </w:rPr>
        <w:lastRenderedPageBreak/>
        <w:fldChar w:fldCharType="end"/>
      </w:r>
      <w:bookmarkStart w:id="4" w:name="_Toc88573708"/>
      <w:r w:rsidRPr="000366CA">
        <w:rPr>
          <w:rFonts w:ascii="Times New Roman" w:hAnsi="Times New Roman" w:cs="Times New Roman"/>
          <w:b/>
          <w:smallCaps/>
          <w:color w:val="auto"/>
          <w:sz w:val="28"/>
          <w:szCs w:val="28"/>
        </w:rPr>
        <w:t xml:space="preserve">1. </w:t>
      </w:r>
      <w:bookmarkEnd w:id="4"/>
      <w:r w:rsidRPr="000366CA">
        <w:rPr>
          <w:rFonts w:ascii="Times New Roman" w:hAnsi="Times New Roman" w:cs="Times New Roman"/>
          <w:b/>
          <w:smallCaps/>
          <w:color w:val="auto"/>
          <w:sz w:val="28"/>
          <w:szCs w:val="28"/>
        </w:rPr>
        <w:t>Measures on European eel fisheries in Union waters of the ICES area</w:t>
      </w:r>
    </w:p>
    <w:p w:rsidR="008334E2" w:rsidRPr="000366CA" w:rsidRDefault="008334E2" w:rsidP="00A9730A"/>
    <w:p w:rsidR="008334E2" w:rsidRPr="008334E2" w:rsidRDefault="008334E2" w:rsidP="008334E2">
      <w:pPr>
        <w:jc w:val="both"/>
        <w:rPr>
          <w:bCs/>
          <w:i/>
          <w:smallCaps/>
          <w:spacing w:val="5"/>
          <w:szCs w:val="24"/>
        </w:rPr>
      </w:pPr>
      <w:r>
        <w:rPr>
          <w:rStyle w:val="Bokenstitel"/>
          <w:szCs w:val="24"/>
        </w:rPr>
        <w:t>Explanatory Note</w:t>
      </w:r>
    </w:p>
    <w:p w:rsidR="008334E2" w:rsidRDefault="008334E2" w:rsidP="008334E2">
      <w:pPr>
        <w:jc w:val="both"/>
        <w:rPr>
          <w:szCs w:val="24"/>
        </w:rPr>
      </w:pPr>
      <w:r w:rsidRPr="000366CA">
        <w:rPr>
          <w:szCs w:val="24"/>
        </w:rPr>
        <w:t xml:space="preserve">In 2017, ICES issued </w:t>
      </w:r>
      <w:r>
        <w:rPr>
          <w:szCs w:val="24"/>
        </w:rPr>
        <w:t xml:space="preserve">an </w:t>
      </w:r>
      <w:r w:rsidRPr="000366CA">
        <w:rPr>
          <w:szCs w:val="24"/>
        </w:rPr>
        <w:t xml:space="preserve">advice for European eel </w:t>
      </w:r>
      <w:r w:rsidRPr="000366CA">
        <w:rPr>
          <w:szCs w:val="24"/>
          <w:lang w:val="en-US"/>
        </w:rPr>
        <w:t>(</w:t>
      </w:r>
      <w:r w:rsidRPr="000366CA">
        <w:rPr>
          <w:i/>
          <w:iCs/>
          <w:szCs w:val="24"/>
          <w:lang w:val="en-US"/>
        </w:rPr>
        <w:t xml:space="preserve">Anguilla </w:t>
      </w:r>
      <w:proofErr w:type="spellStart"/>
      <w:proofErr w:type="gramStart"/>
      <w:r w:rsidRPr="000366CA">
        <w:rPr>
          <w:i/>
          <w:iCs/>
          <w:szCs w:val="24"/>
          <w:lang w:val="en-US"/>
        </w:rPr>
        <w:t>anguilla</w:t>
      </w:r>
      <w:proofErr w:type="spellEnd"/>
      <w:proofErr w:type="gramEnd"/>
      <w:r w:rsidRPr="000366CA">
        <w:rPr>
          <w:szCs w:val="24"/>
          <w:lang w:val="en-US"/>
        </w:rPr>
        <w:t>)</w:t>
      </w:r>
      <w:r w:rsidRPr="000366CA">
        <w:rPr>
          <w:noProof/>
          <w:szCs w:val="24"/>
        </w:rPr>
        <w:t xml:space="preserve"> </w:t>
      </w:r>
      <w:r>
        <w:rPr>
          <w:noProof/>
          <w:szCs w:val="24"/>
        </w:rPr>
        <w:t xml:space="preserve">in which it indicated </w:t>
      </w:r>
      <w:r w:rsidRPr="000366CA">
        <w:rPr>
          <w:szCs w:val="24"/>
        </w:rPr>
        <w:t>that all anthropogenic mortalities</w:t>
      </w:r>
      <w:r>
        <w:rPr>
          <w:szCs w:val="24"/>
        </w:rPr>
        <w:t xml:space="preserve"> for silver eels </w:t>
      </w:r>
      <w:r w:rsidRPr="000366CA">
        <w:rPr>
          <w:szCs w:val="24"/>
        </w:rPr>
        <w:t>should be reduced to zero, or kept as close to zero as possible</w:t>
      </w:r>
      <w:r>
        <w:rPr>
          <w:rStyle w:val="Fotnotsreferens"/>
          <w:szCs w:val="24"/>
        </w:rPr>
        <w:footnoteReference w:id="1"/>
      </w:r>
      <w:r w:rsidRPr="000366CA">
        <w:rPr>
          <w:szCs w:val="24"/>
        </w:rPr>
        <w:t>.</w:t>
      </w:r>
      <w:r>
        <w:rPr>
          <w:szCs w:val="24"/>
        </w:rPr>
        <w:t xml:space="preserve"> ICES also indicated that the data was incomplete and that the understanding of the stock dynamic was insufficient to determine the impact of any catch on the stock. </w:t>
      </w:r>
    </w:p>
    <w:p w:rsidR="008334E2" w:rsidRDefault="008334E2" w:rsidP="008334E2">
      <w:pPr>
        <w:jc w:val="both"/>
        <w:rPr>
          <w:szCs w:val="24"/>
        </w:rPr>
      </w:pPr>
      <w:r>
        <w:rPr>
          <w:szCs w:val="24"/>
        </w:rPr>
        <w:t xml:space="preserve">In December 2017, and </w:t>
      </w:r>
      <w:r w:rsidRPr="005C26D7">
        <w:rPr>
          <w:szCs w:val="24"/>
        </w:rPr>
        <w:t xml:space="preserve">in accordance with the </w:t>
      </w:r>
      <w:r>
        <w:rPr>
          <w:szCs w:val="24"/>
        </w:rPr>
        <w:t xml:space="preserve">ICES advice, the Council adopted a series of </w:t>
      </w:r>
      <w:r w:rsidRPr="005C26D7">
        <w:rPr>
          <w:szCs w:val="24"/>
        </w:rPr>
        <w:t xml:space="preserve">measures in </w:t>
      </w:r>
      <w:r>
        <w:rPr>
          <w:szCs w:val="24"/>
        </w:rPr>
        <w:t xml:space="preserve">the Fishing Opportunities Regulation for </w:t>
      </w:r>
      <w:r w:rsidRPr="00EA6987">
        <w:rPr>
          <w:szCs w:val="24"/>
        </w:rPr>
        <w:t>2018</w:t>
      </w:r>
      <w:r>
        <w:rPr>
          <w:rStyle w:val="Fotnotsreferens"/>
          <w:szCs w:val="24"/>
        </w:rPr>
        <w:footnoteReference w:id="2"/>
      </w:r>
      <w:r>
        <w:rPr>
          <w:szCs w:val="24"/>
        </w:rPr>
        <w:t xml:space="preserve">. The measures consisted in a fishing closure of </w:t>
      </w:r>
      <w:r w:rsidRPr="000366CA">
        <w:rPr>
          <w:szCs w:val="24"/>
        </w:rPr>
        <w:t xml:space="preserve">a </w:t>
      </w:r>
      <w:r w:rsidRPr="00EA6987">
        <w:rPr>
          <w:szCs w:val="24"/>
        </w:rPr>
        <w:t>consecutive three-month period</w:t>
      </w:r>
      <w:r>
        <w:rPr>
          <w:szCs w:val="24"/>
        </w:rPr>
        <w:t xml:space="preserve"> in the </w:t>
      </w:r>
      <w:r w:rsidRPr="00EA6987">
        <w:rPr>
          <w:szCs w:val="24"/>
        </w:rPr>
        <w:t>Union waters of ICES area, including in the Baltic Sea</w:t>
      </w:r>
      <w:r>
        <w:rPr>
          <w:szCs w:val="24"/>
        </w:rPr>
        <w:t xml:space="preserve"> for silver eels of 12 cm or longer. E</w:t>
      </w:r>
      <w:r w:rsidRPr="000366CA">
        <w:rPr>
          <w:szCs w:val="24"/>
        </w:rPr>
        <w:t xml:space="preserve">ach Member State </w:t>
      </w:r>
      <w:r>
        <w:rPr>
          <w:szCs w:val="24"/>
        </w:rPr>
        <w:t xml:space="preserve">had to determine the closure period </w:t>
      </w:r>
      <w:r w:rsidRPr="00EA6987">
        <w:rPr>
          <w:szCs w:val="24"/>
        </w:rPr>
        <w:t>between 1 September 2018 and 31 January 2019</w:t>
      </w:r>
      <w:r>
        <w:rPr>
          <w:szCs w:val="24"/>
        </w:rPr>
        <w:t>. These measures came in addition to the ones foreseen by Council Regulation on eels (EC)</w:t>
      </w:r>
      <w:r w:rsidRPr="004D269E">
        <w:rPr>
          <w:szCs w:val="24"/>
        </w:rPr>
        <w:t xml:space="preserve"> No 1100/2007</w:t>
      </w:r>
      <w:r>
        <w:rPr>
          <w:rStyle w:val="Fotnotsreferens"/>
          <w:szCs w:val="24"/>
        </w:rPr>
        <w:footnoteReference w:id="3"/>
      </w:r>
      <w:r>
        <w:rPr>
          <w:szCs w:val="24"/>
        </w:rPr>
        <w:t xml:space="preserve">, including eel management plans, reinforced monitoring and controls notably on imports and exports of eels, and by the listing of eels under CITES Appendix II in 2009 which prohibited import and export from the EU. </w:t>
      </w:r>
    </w:p>
    <w:p w:rsidR="008334E2" w:rsidRDefault="008334E2" w:rsidP="008334E2">
      <w:pPr>
        <w:jc w:val="both"/>
        <w:rPr>
          <w:szCs w:val="24"/>
        </w:rPr>
      </w:pPr>
      <w:r>
        <w:rPr>
          <w:szCs w:val="24"/>
        </w:rPr>
        <w:t>In December 2018, the Council decided to go further in the Fishing Opportunities Regulation for 2019</w:t>
      </w:r>
      <w:r>
        <w:rPr>
          <w:rStyle w:val="Fotnotsreferens"/>
          <w:szCs w:val="24"/>
        </w:rPr>
        <w:footnoteReference w:id="4"/>
      </w:r>
      <w:r>
        <w:rPr>
          <w:szCs w:val="24"/>
        </w:rPr>
        <w:t xml:space="preserve"> than the advice issued by ICES for 2019 and to adopt a closure </w:t>
      </w:r>
      <w:r w:rsidRPr="000366CA">
        <w:rPr>
          <w:szCs w:val="24"/>
        </w:rPr>
        <w:t>for all fisheries of European eel at all life stages</w:t>
      </w:r>
      <w:r>
        <w:rPr>
          <w:szCs w:val="24"/>
        </w:rPr>
        <w:t xml:space="preserve"> (glass, yellow and silver) in all</w:t>
      </w:r>
      <w:r w:rsidRPr="000366CA">
        <w:rPr>
          <w:szCs w:val="24"/>
        </w:rPr>
        <w:t xml:space="preserve"> Union waters of the ICES area</w:t>
      </w:r>
      <w:r>
        <w:rPr>
          <w:szCs w:val="24"/>
        </w:rPr>
        <w:t xml:space="preserve">, including the </w:t>
      </w:r>
    </w:p>
    <w:p w:rsidR="008334E2" w:rsidRPr="008334E2" w:rsidRDefault="008334E2" w:rsidP="008334E2">
      <w:r>
        <w:br w:type="page"/>
      </w:r>
      <w:proofErr w:type="gramStart"/>
      <w:r>
        <w:lastRenderedPageBreak/>
        <w:t>Baltic Sea,</w:t>
      </w:r>
      <w:r w:rsidRPr="000366CA">
        <w:t xml:space="preserve"> as well as brackish waters such as estuaries, coastal lagoons and transitional waters</w:t>
      </w:r>
      <w:r>
        <w:t>.</w:t>
      </w:r>
      <w:proofErr w:type="gramEnd"/>
      <w:r>
        <w:t xml:space="preserve"> This applied to both recreational and commercial fisheries, and the closure period was to </w:t>
      </w:r>
      <w:r w:rsidRPr="00F8568B">
        <w:t>be determined by each Member State between 1 A</w:t>
      </w:r>
      <w:r>
        <w:t xml:space="preserve">ugust 2019 and 29 February 2020, to align to the closure adopted in </w:t>
      </w:r>
      <w:r w:rsidRPr="00072A33">
        <w:t>the Mediterranean Sea</w:t>
      </w:r>
      <w:r w:rsidRPr="000366CA">
        <w:t xml:space="preserve"> </w:t>
      </w:r>
      <w:r>
        <w:t xml:space="preserve">by </w:t>
      </w:r>
      <w:r w:rsidRPr="000366CA">
        <w:t xml:space="preserve">Recommendation GFCM/42/2018/1 </w:t>
      </w:r>
      <w:r>
        <w:t xml:space="preserve">of the </w:t>
      </w:r>
      <w:r w:rsidRPr="000366CA">
        <w:t>General Fisheries Commissi</w:t>
      </w:r>
      <w:r>
        <w:t>on for the Mediterranean (GFCM)</w:t>
      </w:r>
      <w:r w:rsidRPr="000366CA">
        <w:t>.</w:t>
      </w:r>
      <w:r>
        <w:t xml:space="preserve"> </w:t>
      </w:r>
    </w:p>
    <w:p w:rsidR="008334E2" w:rsidRDefault="008334E2" w:rsidP="008334E2">
      <w:pPr>
        <w:jc w:val="both"/>
        <w:rPr>
          <w:szCs w:val="24"/>
        </w:rPr>
      </w:pPr>
      <w:r>
        <w:rPr>
          <w:szCs w:val="24"/>
        </w:rPr>
        <w:t>These measures were also carried over in the Fishing Opportunities Regulations for 2020</w:t>
      </w:r>
      <w:r>
        <w:rPr>
          <w:rStyle w:val="Fotnotsreferens"/>
          <w:szCs w:val="24"/>
        </w:rPr>
        <w:footnoteReference w:id="5"/>
      </w:r>
      <w:r>
        <w:rPr>
          <w:szCs w:val="24"/>
        </w:rPr>
        <w:t xml:space="preserve"> and for 2021</w:t>
      </w:r>
      <w:r>
        <w:rPr>
          <w:rStyle w:val="Fotnotsreferens"/>
          <w:szCs w:val="24"/>
        </w:rPr>
        <w:footnoteReference w:id="6"/>
      </w:r>
      <w:r>
        <w:rPr>
          <w:szCs w:val="24"/>
        </w:rPr>
        <w:t xml:space="preserve">. </w:t>
      </w:r>
    </w:p>
    <w:p w:rsidR="008334E2" w:rsidRPr="008334E2" w:rsidRDefault="008334E2" w:rsidP="008334E2">
      <w:pPr>
        <w:jc w:val="both"/>
        <w:rPr>
          <w:szCs w:val="24"/>
          <w:lang w:val="en-US"/>
        </w:rPr>
      </w:pPr>
      <w:r>
        <w:rPr>
          <w:szCs w:val="24"/>
        </w:rPr>
        <w:t>The 2020 evaluation</w:t>
      </w:r>
      <w:r>
        <w:rPr>
          <w:rStyle w:val="Fotnotsreferens"/>
          <w:szCs w:val="24"/>
        </w:rPr>
        <w:footnoteReference w:id="7"/>
      </w:r>
      <w:r>
        <w:rPr>
          <w:szCs w:val="24"/>
        </w:rPr>
        <w:t xml:space="preserve"> of the Eel Regulation </w:t>
      </w:r>
      <w:r w:rsidRPr="004D269E">
        <w:rPr>
          <w:szCs w:val="24"/>
        </w:rPr>
        <w:t>(EC) No 1100/2007</w:t>
      </w:r>
      <w:r>
        <w:rPr>
          <w:szCs w:val="24"/>
        </w:rPr>
        <w:t xml:space="preserve"> showed that it is still relevant and basically fit for purpose as an instrument to help the European </w:t>
      </w:r>
      <w:r w:rsidRPr="003C6BEB">
        <w:rPr>
          <w:szCs w:val="24"/>
        </w:rPr>
        <w:t>eel stock to recover</w:t>
      </w:r>
      <w:r>
        <w:rPr>
          <w:szCs w:val="24"/>
        </w:rPr>
        <w:t>. In the Member States having developed a comprehensive eel management plan, the Eel Regulation has been effective. The evaluation concludes that</w:t>
      </w:r>
      <w:r w:rsidRPr="000366CA" w:rsidDel="007721DD">
        <w:rPr>
          <w:szCs w:val="24"/>
        </w:rPr>
        <w:t xml:space="preserve"> </w:t>
      </w:r>
      <w:r w:rsidRPr="00224766">
        <w:rPr>
          <w:szCs w:val="24"/>
        </w:rPr>
        <w:t>the recovery of the European eel will take many decades, given the long life-span of the species.</w:t>
      </w:r>
      <w:r>
        <w:rPr>
          <w:szCs w:val="24"/>
        </w:rPr>
        <w:t xml:space="preserve"> </w:t>
      </w:r>
    </w:p>
    <w:p w:rsidR="008334E2" w:rsidRPr="008334E2" w:rsidRDefault="008334E2" w:rsidP="008334E2">
      <w:pPr>
        <w:jc w:val="both"/>
        <w:rPr>
          <w:szCs w:val="24"/>
        </w:rPr>
      </w:pPr>
      <w:r>
        <w:rPr>
          <w:szCs w:val="24"/>
        </w:rPr>
        <w:t xml:space="preserve">On 4 November 2021, </w:t>
      </w:r>
      <w:r w:rsidRPr="000366CA">
        <w:rPr>
          <w:szCs w:val="24"/>
        </w:rPr>
        <w:t xml:space="preserve">ICES issued </w:t>
      </w:r>
      <w:r>
        <w:rPr>
          <w:szCs w:val="24"/>
        </w:rPr>
        <w:t xml:space="preserve">new </w:t>
      </w:r>
      <w:r w:rsidRPr="000366CA">
        <w:rPr>
          <w:szCs w:val="24"/>
        </w:rPr>
        <w:t xml:space="preserve">advice for European eel </w:t>
      </w:r>
      <w:r w:rsidRPr="000366CA">
        <w:rPr>
          <w:szCs w:val="24"/>
          <w:lang w:val="en-US"/>
        </w:rPr>
        <w:t>(</w:t>
      </w:r>
      <w:r w:rsidRPr="000366CA">
        <w:rPr>
          <w:i/>
          <w:iCs/>
          <w:szCs w:val="24"/>
          <w:lang w:val="en-US"/>
        </w:rPr>
        <w:t xml:space="preserve">Anguilla </w:t>
      </w:r>
      <w:proofErr w:type="spellStart"/>
      <w:proofErr w:type="gramStart"/>
      <w:r w:rsidRPr="000366CA">
        <w:rPr>
          <w:i/>
          <w:iCs/>
          <w:szCs w:val="24"/>
          <w:lang w:val="en-US"/>
        </w:rPr>
        <w:t>anguilla</w:t>
      </w:r>
      <w:proofErr w:type="spellEnd"/>
      <w:proofErr w:type="gramEnd"/>
      <w:r w:rsidRPr="000366CA">
        <w:rPr>
          <w:szCs w:val="24"/>
          <w:lang w:val="en-US"/>
        </w:rPr>
        <w:t xml:space="preserve">) </w:t>
      </w:r>
      <w:r>
        <w:rPr>
          <w:szCs w:val="24"/>
          <w:lang w:val="en-US"/>
        </w:rPr>
        <w:t xml:space="preserve">in which it advised </w:t>
      </w:r>
      <w:r w:rsidRPr="000366CA">
        <w:rPr>
          <w:szCs w:val="24"/>
          <w:lang w:val="en-US"/>
        </w:rPr>
        <w:t xml:space="preserve">that </w:t>
      </w:r>
      <w:r>
        <w:rPr>
          <w:szCs w:val="24"/>
          <w:lang w:val="en-US"/>
        </w:rPr>
        <w:t>“</w:t>
      </w:r>
      <w:r w:rsidRPr="00ED1C18">
        <w:rPr>
          <w:i/>
          <w:szCs w:val="24"/>
          <w:lang w:val="en-US"/>
        </w:rPr>
        <w:t xml:space="preserve">when the precautionary approach is applied, </w:t>
      </w:r>
      <w:r w:rsidRPr="00ED1C18">
        <w:rPr>
          <w:i/>
          <w:szCs w:val="24"/>
        </w:rPr>
        <w:t>there should be zero catches in all habitats in 2022. This applies to both recreational and commercial catches and includes catches of glass eels for restocking and aquaculture</w:t>
      </w:r>
      <w:r w:rsidRPr="00A42903">
        <w:rPr>
          <w:szCs w:val="24"/>
        </w:rPr>
        <w:t>”</w:t>
      </w:r>
      <w:r w:rsidRPr="000366CA">
        <w:rPr>
          <w:szCs w:val="24"/>
        </w:rPr>
        <w:t xml:space="preserve">. </w:t>
      </w:r>
      <w:r>
        <w:rPr>
          <w:szCs w:val="24"/>
        </w:rPr>
        <w:t xml:space="preserve">ICES also noted the fact that the data is incomplete and underlined that non-fishing anthropogenic </w:t>
      </w:r>
      <w:r w:rsidRPr="00F8568B">
        <w:rPr>
          <w:szCs w:val="24"/>
        </w:rPr>
        <w:t>mortalit</w:t>
      </w:r>
      <w:r>
        <w:rPr>
          <w:szCs w:val="24"/>
        </w:rPr>
        <w:t xml:space="preserve">y factors are substantial, due to hydropower, habitat loss, pollution or climate change. Finally, ICES indicated that the advice does not apply to the catches of glass and silver eels made to improve survival </w:t>
      </w:r>
      <w:r w:rsidRPr="00E83C4E">
        <w:rPr>
          <w:szCs w:val="24"/>
        </w:rPr>
        <w:t xml:space="preserve">in </w:t>
      </w:r>
      <w:r>
        <w:rPr>
          <w:szCs w:val="24"/>
        </w:rPr>
        <w:t xml:space="preserve">upstream or downstream </w:t>
      </w:r>
      <w:r w:rsidRPr="00E83C4E">
        <w:rPr>
          <w:szCs w:val="24"/>
        </w:rPr>
        <w:t xml:space="preserve">migration or </w:t>
      </w:r>
      <w:r>
        <w:rPr>
          <w:szCs w:val="24"/>
        </w:rPr>
        <w:t xml:space="preserve">in </w:t>
      </w:r>
      <w:r w:rsidRPr="00E83C4E">
        <w:rPr>
          <w:szCs w:val="24"/>
        </w:rPr>
        <w:t>transfer across barriers</w:t>
      </w:r>
      <w:r>
        <w:rPr>
          <w:szCs w:val="24"/>
        </w:rPr>
        <w:t xml:space="preserve">. </w:t>
      </w:r>
    </w:p>
    <w:p w:rsidR="008334E2" w:rsidRDefault="008334E2" w:rsidP="008334E2">
      <w:pPr>
        <w:pStyle w:val="Brdtext"/>
        <w:spacing w:line="360" w:lineRule="auto"/>
      </w:pPr>
      <w:r w:rsidRPr="00CD47AF">
        <w:t>The Commission considers that anthropogenic mortalities other than the ones induced by fisheries should be minimised and eliminated, where possible, via measures at EU and/or national level</w:t>
      </w:r>
      <w:r>
        <w:t xml:space="preserve">. The Commission notes that ICES acknowledges the positive impact of conservation measures on certain catches of silver and glass eels for which the advice does not apply. </w:t>
      </w:r>
    </w:p>
    <w:p w:rsidR="008334E2" w:rsidRDefault="008334E2" w:rsidP="008334E2">
      <w:pPr>
        <w:pStyle w:val="Brdtext"/>
        <w:spacing w:line="360" w:lineRule="auto"/>
      </w:pPr>
    </w:p>
    <w:p w:rsidR="008334E2" w:rsidRPr="008334E2" w:rsidRDefault="008334E2" w:rsidP="008334E2">
      <w:pPr>
        <w:pStyle w:val="Brdtext"/>
        <w:spacing w:line="360" w:lineRule="auto"/>
      </w:pPr>
      <w:r>
        <w:br w:type="page"/>
      </w:r>
      <w:r>
        <w:lastRenderedPageBreak/>
        <w:t>In this context, and due to the ongoing relevance of the Eel Regulation and the CITES listing of eels, the Commission considers</w:t>
      </w:r>
      <w:r w:rsidRPr="00A35AC7">
        <w:t xml:space="preserve"> appropriate to </w:t>
      </w:r>
      <w:r>
        <w:t>carry over</w:t>
      </w:r>
      <w:r w:rsidRPr="00A35AC7">
        <w:t xml:space="preserve"> </w:t>
      </w:r>
      <w:r>
        <w:t>the</w:t>
      </w:r>
      <w:r w:rsidRPr="00A35AC7">
        <w:t xml:space="preserve"> three-month closure for </w:t>
      </w:r>
      <w:r>
        <w:t xml:space="preserve">eel </w:t>
      </w:r>
      <w:r w:rsidRPr="00A35AC7">
        <w:t xml:space="preserve">fishing </w:t>
      </w:r>
      <w:r>
        <w:t xml:space="preserve">at all life stages in all fisheries and in all waters of the North-East Atlantic for 2022 and to launch a wide-ranging consultation with stakeholders to shape an overall approach to further reduce the mortality of European eels.  </w:t>
      </w:r>
    </w:p>
    <w:p w:rsidR="008334E2" w:rsidRDefault="008334E2" w:rsidP="008334E2">
      <w:pPr>
        <w:jc w:val="both"/>
        <w:rPr>
          <w:szCs w:val="24"/>
        </w:rPr>
      </w:pPr>
      <w:r w:rsidRPr="000366CA">
        <w:rPr>
          <w:color w:val="000000" w:themeColor="text1"/>
          <w:szCs w:val="24"/>
          <w:lang w:val="en-US"/>
        </w:rPr>
        <w:t>In th</w:t>
      </w:r>
      <w:r>
        <w:rPr>
          <w:color w:val="000000" w:themeColor="text1"/>
          <w:szCs w:val="24"/>
          <w:lang w:val="en-US"/>
        </w:rPr>
        <w:t>is context, the three-month closure</w:t>
      </w:r>
      <w:r w:rsidRPr="000366CA">
        <w:rPr>
          <w:color w:val="000000" w:themeColor="text1"/>
          <w:szCs w:val="24"/>
          <w:lang w:val="en-US"/>
        </w:rPr>
        <w:t xml:space="preserve"> shall apply to all forms of fishing</w:t>
      </w:r>
      <w:r>
        <w:rPr>
          <w:color w:val="000000" w:themeColor="text1"/>
          <w:szCs w:val="24"/>
          <w:lang w:val="en-US"/>
        </w:rPr>
        <w:t xml:space="preserve"> as</w:t>
      </w:r>
      <w:r w:rsidRPr="000366CA">
        <w:rPr>
          <w:color w:val="000000" w:themeColor="text1"/>
          <w:szCs w:val="24"/>
          <w:lang w:val="en-US"/>
        </w:rPr>
        <w:t xml:space="preserve"> defined </w:t>
      </w:r>
      <w:r>
        <w:rPr>
          <w:color w:val="000000" w:themeColor="text1"/>
          <w:szCs w:val="24"/>
          <w:lang w:val="en-US"/>
        </w:rPr>
        <w:t xml:space="preserve">in Article 4(1)(28) of </w:t>
      </w:r>
      <w:r w:rsidRPr="000366CA">
        <w:rPr>
          <w:color w:val="000000" w:themeColor="text1"/>
          <w:szCs w:val="24"/>
          <w:lang w:val="en-US"/>
        </w:rPr>
        <w:t>the CFP Regulatio</w:t>
      </w:r>
      <w:r>
        <w:rPr>
          <w:color w:val="000000" w:themeColor="text1"/>
          <w:szCs w:val="24"/>
          <w:lang w:val="en-US"/>
        </w:rPr>
        <w:t xml:space="preserve">n, including activities such </w:t>
      </w:r>
      <w:r w:rsidRPr="000366CA">
        <w:rPr>
          <w:szCs w:val="24"/>
        </w:rPr>
        <w:t>as searching for fish, shooting, setting, towing, hauling of a fishing gear, taking catch on board, transhipping, retaining on board, processing on board, transferring, caging, fattening and landing of fish and fishery products. The</w:t>
      </w:r>
      <w:r>
        <w:rPr>
          <w:szCs w:val="24"/>
        </w:rPr>
        <w:t xml:space="preserve"> Member States shall determine the</w:t>
      </w:r>
      <w:r w:rsidRPr="000366CA">
        <w:rPr>
          <w:szCs w:val="24"/>
        </w:rPr>
        <w:t xml:space="preserve"> </w:t>
      </w:r>
      <w:r>
        <w:rPr>
          <w:szCs w:val="24"/>
        </w:rPr>
        <w:t>consecutive three-</w:t>
      </w:r>
      <w:r w:rsidRPr="000366CA">
        <w:rPr>
          <w:szCs w:val="24"/>
        </w:rPr>
        <w:t xml:space="preserve">month closure </w:t>
      </w:r>
      <w:r>
        <w:rPr>
          <w:szCs w:val="24"/>
        </w:rPr>
        <w:t xml:space="preserve">within </w:t>
      </w:r>
      <w:r w:rsidRPr="000366CA">
        <w:rPr>
          <w:szCs w:val="24"/>
          <w:lang w:val="en-US"/>
        </w:rPr>
        <w:t>the periods of the highest migration of European eel</w:t>
      </w:r>
      <w:r w:rsidRPr="000366CA">
        <w:rPr>
          <w:szCs w:val="24"/>
        </w:rPr>
        <w:t xml:space="preserve"> </w:t>
      </w:r>
      <w:r>
        <w:rPr>
          <w:szCs w:val="24"/>
        </w:rPr>
        <w:t>and shall report it with supporting information to the European Commission</w:t>
      </w:r>
      <w:r w:rsidRPr="00227D06">
        <w:rPr>
          <w:szCs w:val="24"/>
        </w:rPr>
        <w:t xml:space="preserve"> </w:t>
      </w:r>
      <w:r>
        <w:rPr>
          <w:szCs w:val="24"/>
        </w:rPr>
        <w:t xml:space="preserve">by 1 June 2022. </w:t>
      </w:r>
    </w:p>
    <w:p w:rsidR="008334E2" w:rsidRPr="003F2A41" w:rsidRDefault="008334E2" w:rsidP="008334E2">
      <w:pPr>
        <w:jc w:val="both"/>
        <w:rPr>
          <w:rFonts w:eastAsia="Calibri"/>
          <w:b/>
          <w:smallCaps/>
        </w:rPr>
      </w:pPr>
      <w:r w:rsidRPr="003F2A41">
        <w:rPr>
          <w:rFonts w:eastAsia="Calibri"/>
          <w:b/>
          <w:smallCaps/>
        </w:rPr>
        <w:t>Amendments</w:t>
      </w:r>
    </w:p>
    <w:p w:rsidR="008334E2" w:rsidRPr="00CD0035" w:rsidRDefault="008334E2" w:rsidP="008334E2">
      <w:pPr>
        <w:pStyle w:val="EntEmet"/>
        <w:spacing w:before="0" w:line="360" w:lineRule="auto"/>
        <w:rPr>
          <w:szCs w:val="24"/>
        </w:rPr>
      </w:pPr>
    </w:p>
    <w:p w:rsidR="008334E2" w:rsidRPr="000366CA" w:rsidRDefault="008334E2" w:rsidP="008334E2">
      <w:pPr>
        <w:pStyle w:val="Liststycke"/>
        <w:numPr>
          <w:ilvl w:val="0"/>
          <w:numId w:val="32"/>
        </w:numPr>
        <w:spacing w:after="0" w:line="360" w:lineRule="auto"/>
        <w:rPr>
          <w:rFonts w:ascii="Times New Roman" w:hAnsi="Times New Roman"/>
          <w:sz w:val="24"/>
          <w:szCs w:val="24"/>
        </w:rPr>
      </w:pPr>
      <w:r w:rsidRPr="000366CA">
        <w:rPr>
          <w:rFonts w:ascii="Times New Roman" w:hAnsi="Times New Roman"/>
          <w:sz w:val="24"/>
          <w:szCs w:val="24"/>
        </w:rPr>
        <w:t>The following is inserted as Recital (</w:t>
      </w:r>
      <w:r>
        <w:rPr>
          <w:rFonts w:ascii="Times New Roman" w:hAnsi="Times New Roman"/>
          <w:sz w:val="24"/>
          <w:szCs w:val="24"/>
        </w:rPr>
        <w:t>9a</w:t>
      </w:r>
      <w:r w:rsidRPr="000366CA">
        <w:rPr>
          <w:rFonts w:ascii="Times New Roman" w:hAnsi="Times New Roman"/>
          <w:sz w:val="24"/>
          <w:szCs w:val="24"/>
        </w:rPr>
        <w:t>):</w:t>
      </w:r>
    </w:p>
    <w:p w:rsidR="008334E2" w:rsidRPr="008334E2" w:rsidRDefault="008334E2" w:rsidP="008334E2">
      <w:pPr>
        <w:rPr>
          <w:szCs w:val="24"/>
          <w:lang w:val="en-US"/>
        </w:rPr>
      </w:pPr>
    </w:p>
    <w:p w:rsidR="008334E2" w:rsidRPr="00BD74DD" w:rsidRDefault="008334E2" w:rsidP="008334E2">
      <w:pPr>
        <w:jc w:val="both"/>
      </w:pPr>
      <w:r w:rsidRPr="000366CA">
        <w:rPr>
          <w:szCs w:val="24"/>
        </w:rPr>
        <w:t>“</w:t>
      </w:r>
      <w:r w:rsidRPr="00F8568B">
        <w:rPr>
          <w:szCs w:val="24"/>
        </w:rPr>
        <w:t xml:space="preserve">On </w:t>
      </w:r>
      <w:r>
        <w:rPr>
          <w:szCs w:val="24"/>
        </w:rPr>
        <w:t xml:space="preserve">4 November </w:t>
      </w:r>
      <w:r w:rsidRPr="00F8568B">
        <w:rPr>
          <w:szCs w:val="24"/>
        </w:rPr>
        <w:t xml:space="preserve">2021, the International Council for the Exploration of the Sea (ICES) issued a scientific advice </w:t>
      </w:r>
      <w:r>
        <w:rPr>
          <w:szCs w:val="24"/>
        </w:rPr>
        <w:t>for</w:t>
      </w:r>
      <w:r w:rsidRPr="000366CA">
        <w:rPr>
          <w:szCs w:val="24"/>
          <w:lang w:val="en-US"/>
        </w:rPr>
        <w:t xml:space="preserve"> European eel (</w:t>
      </w:r>
      <w:r w:rsidRPr="000366CA">
        <w:rPr>
          <w:i/>
          <w:iCs/>
          <w:szCs w:val="24"/>
          <w:lang w:val="en-US"/>
        </w:rPr>
        <w:t xml:space="preserve">Anguilla </w:t>
      </w:r>
      <w:proofErr w:type="spellStart"/>
      <w:r w:rsidRPr="000366CA">
        <w:rPr>
          <w:i/>
          <w:iCs/>
          <w:szCs w:val="24"/>
          <w:lang w:val="en-US"/>
        </w:rPr>
        <w:t>anguilla</w:t>
      </w:r>
      <w:proofErr w:type="spellEnd"/>
      <w:r w:rsidRPr="000366CA">
        <w:rPr>
          <w:szCs w:val="24"/>
          <w:lang w:val="en-US"/>
        </w:rPr>
        <w:t xml:space="preserve">) </w:t>
      </w:r>
      <w:r>
        <w:rPr>
          <w:szCs w:val="24"/>
          <w:lang w:val="en-US"/>
        </w:rPr>
        <w:t>throughout its</w:t>
      </w:r>
      <w:r w:rsidRPr="000366CA">
        <w:rPr>
          <w:szCs w:val="24"/>
          <w:lang w:val="en-US"/>
        </w:rPr>
        <w:t xml:space="preserve"> natural range. ICES advised that</w:t>
      </w:r>
      <w:r>
        <w:rPr>
          <w:szCs w:val="24"/>
          <w:lang w:val="en-US"/>
        </w:rPr>
        <w:t>,</w:t>
      </w:r>
      <w:r w:rsidRPr="000366CA">
        <w:rPr>
          <w:szCs w:val="24"/>
          <w:lang w:val="en-US"/>
        </w:rPr>
        <w:t xml:space="preserve"> when the precautionary approach is applied, </w:t>
      </w:r>
      <w:r w:rsidRPr="000366CA">
        <w:rPr>
          <w:szCs w:val="24"/>
        </w:rPr>
        <w:t>there should be zero catches in all habitats in 2022. This applies to both recreational and commercial catches and includes catches of glass eels for restocking and aquaculture.</w:t>
      </w:r>
      <w:r w:rsidRPr="000366CA">
        <w:rPr>
          <w:rFonts w:ascii="Arial" w:hAnsi="Arial" w:cs="Arial"/>
          <w:sz w:val="25"/>
          <w:szCs w:val="25"/>
        </w:rPr>
        <w:t xml:space="preserve"> </w:t>
      </w:r>
      <w:r>
        <w:rPr>
          <w:szCs w:val="24"/>
        </w:rPr>
        <w:t xml:space="preserve">In accordance with this advice, </w:t>
      </w:r>
      <w:proofErr w:type="spellStart"/>
      <w:r>
        <w:rPr>
          <w:szCs w:val="24"/>
        </w:rPr>
        <w:t>i</w:t>
      </w:r>
      <w:proofErr w:type="spellEnd"/>
      <w:r>
        <w:rPr>
          <w:color w:val="000000" w:themeColor="text1"/>
          <w:szCs w:val="24"/>
          <w:lang w:val="en-US"/>
        </w:rPr>
        <w:t xml:space="preserve">t is </w:t>
      </w:r>
      <w:r w:rsidRPr="000366CA">
        <w:rPr>
          <w:color w:val="000000" w:themeColor="text1"/>
          <w:szCs w:val="24"/>
          <w:lang w:val="en-US"/>
        </w:rPr>
        <w:t xml:space="preserve">considered appropriate to maintain </w:t>
      </w:r>
      <w:r>
        <w:rPr>
          <w:color w:val="000000" w:themeColor="text1"/>
          <w:szCs w:val="24"/>
          <w:lang w:val="en-US"/>
        </w:rPr>
        <w:t xml:space="preserve">the consecutive </w:t>
      </w:r>
      <w:r w:rsidRPr="000366CA">
        <w:rPr>
          <w:color w:val="000000" w:themeColor="text1"/>
          <w:szCs w:val="24"/>
          <w:lang w:val="en-US"/>
        </w:rPr>
        <w:t xml:space="preserve">three-month closure for </w:t>
      </w:r>
      <w:r>
        <w:rPr>
          <w:color w:val="000000" w:themeColor="text1"/>
          <w:szCs w:val="24"/>
          <w:lang w:val="en-US"/>
        </w:rPr>
        <w:t xml:space="preserve">all </w:t>
      </w:r>
      <w:r w:rsidRPr="000366CA">
        <w:rPr>
          <w:color w:val="000000" w:themeColor="text1"/>
          <w:szCs w:val="24"/>
          <w:lang w:val="en-US"/>
        </w:rPr>
        <w:t xml:space="preserve">fishing of eel, whilst </w:t>
      </w:r>
      <w:r>
        <w:rPr>
          <w:color w:val="000000" w:themeColor="text1"/>
          <w:szCs w:val="24"/>
          <w:lang w:val="en-US"/>
        </w:rPr>
        <w:t>the Commission carries out a stakeholder-based consultation on European eel</w:t>
      </w:r>
      <w:r w:rsidRPr="000366CA">
        <w:rPr>
          <w:color w:val="000000" w:themeColor="text1"/>
          <w:szCs w:val="24"/>
          <w:lang w:val="en-US"/>
        </w:rPr>
        <w:t xml:space="preserve"> in 2022.</w:t>
      </w:r>
      <w:r>
        <w:rPr>
          <w:color w:val="000000" w:themeColor="text1"/>
          <w:szCs w:val="24"/>
          <w:lang w:val="en-US"/>
        </w:rPr>
        <w:t xml:space="preserve"> </w:t>
      </w:r>
      <w:r w:rsidRPr="000366CA">
        <w:rPr>
          <w:szCs w:val="24"/>
          <w:lang w:val="en-US"/>
        </w:rPr>
        <w:t xml:space="preserve">The prohibition should apply to all </w:t>
      </w:r>
      <w:r>
        <w:rPr>
          <w:szCs w:val="24"/>
          <w:lang w:val="en-US"/>
        </w:rPr>
        <w:t xml:space="preserve">fishing </w:t>
      </w:r>
      <w:r w:rsidRPr="000366CA">
        <w:rPr>
          <w:szCs w:val="24"/>
          <w:lang w:val="en-US"/>
        </w:rPr>
        <w:t xml:space="preserve">activities as defined </w:t>
      </w:r>
      <w:r w:rsidRPr="000366CA">
        <w:rPr>
          <w:szCs w:val="24"/>
        </w:rPr>
        <w:t>in Article 4(1</w:t>
      </w:r>
      <w:proofErr w:type="gramStart"/>
      <w:r w:rsidRPr="000366CA">
        <w:rPr>
          <w:szCs w:val="24"/>
        </w:rPr>
        <w:t>)(</w:t>
      </w:r>
      <w:proofErr w:type="gramEnd"/>
      <w:r w:rsidRPr="000366CA">
        <w:rPr>
          <w:szCs w:val="24"/>
        </w:rPr>
        <w:t>28) of Regulation (EU) No 1380/2013.</w:t>
      </w:r>
      <w:r>
        <w:rPr>
          <w:color w:val="000000" w:themeColor="text1"/>
          <w:szCs w:val="24"/>
          <w:lang w:val="en-US"/>
        </w:rPr>
        <w:t xml:space="preserve"> </w:t>
      </w:r>
      <w:r w:rsidRPr="000366CA">
        <w:rPr>
          <w:szCs w:val="24"/>
        </w:rPr>
        <w:t>The</w:t>
      </w:r>
      <w:r>
        <w:rPr>
          <w:szCs w:val="24"/>
        </w:rPr>
        <w:t xml:space="preserve"> Member States should determine the</w:t>
      </w:r>
      <w:r w:rsidRPr="000366CA">
        <w:rPr>
          <w:szCs w:val="24"/>
        </w:rPr>
        <w:t xml:space="preserve"> </w:t>
      </w:r>
      <w:r>
        <w:rPr>
          <w:szCs w:val="24"/>
        </w:rPr>
        <w:t>consecutive three-</w:t>
      </w:r>
      <w:r w:rsidRPr="000366CA">
        <w:rPr>
          <w:szCs w:val="24"/>
        </w:rPr>
        <w:t xml:space="preserve">month closure </w:t>
      </w:r>
      <w:r>
        <w:rPr>
          <w:szCs w:val="24"/>
        </w:rPr>
        <w:t xml:space="preserve">within </w:t>
      </w:r>
      <w:r w:rsidRPr="000366CA">
        <w:rPr>
          <w:szCs w:val="24"/>
          <w:lang w:val="en-US"/>
        </w:rPr>
        <w:t>the periods of the highest migration of European eel</w:t>
      </w:r>
      <w:r w:rsidRPr="000366CA">
        <w:rPr>
          <w:szCs w:val="24"/>
        </w:rPr>
        <w:t xml:space="preserve"> </w:t>
      </w:r>
      <w:r>
        <w:rPr>
          <w:szCs w:val="24"/>
        </w:rPr>
        <w:t>and report it with supporting information to the European Commission</w:t>
      </w:r>
      <w:r w:rsidRPr="00227D06">
        <w:rPr>
          <w:szCs w:val="24"/>
        </w:rPr>
        <w:t xml:space="preserve"> </w:t>
      </w:r>
      <w:r>
        <w:rPr>
          <w:szCs w:val="24"/>
        </w:rPr>
        <w:t>by 1 June 2022</w:t>
      </w:r>
      <w:r w:rsidRPr="000366CA">
        <w:rPr>
          <w:szCs w:val="24"/>
        </w:rPr>
        <w:t>.</w:t>
      </w:r>
      <w:r>
        <w:rPr>
          <w:szCs w:val="24"/>
        </w:rPr>
        <w:t xml:space="preserve">” </w:t>
      </w:r>
    </w:p>
    <w:p w:rsidR="008334E2" w:rsidRPr="000366CA" w:rsidRDefault="008334E2" w:rsidP="008334E2">
      <w:pPr>
        <w:jc w:val="both"/>
        <w:rPr>
          <w:szCs w:val="24"/>
        </w:rPr>
      </w:pPr>
    </w:p>
    <w:p w:rsidR="008334E2" w:rsidRPr="000366CA" w:rsidRDefault="008334E2" w:rsidP="008334E2">
      <w:pPr>
        <w:pStyle w:val="Liststycke"/>
        <w:numPr>
          <w:ilvl w:val="0"/>
          <w:numId w:val="32"/>
        </w:numPr>
        <w:spacing w:after="0" w:line="360" w:lineRule="auto"/>
        <w:jc w:val="both"/>
        <w:rPr>
          <w:rFonts w:ascii="Times New Roman" w:hAnsi="Times New Roman"/>
          <w:sz w:val="24"/>
          <w:szCs w:val="24"/>
        </w:rPr>
      </w:pPr>
      <w:r w:rsidRPr="000366CA">
        <w:rPr>
          <w:rFonts w:ascii="Times New Roman" w:hAnsi="Times New Roman"/>
          <w:sz w:val="24"/>
          <w:szCs w:val="24"/>
        </w:rPr>
        <w:t>In Chapter I, the following Article is inserted:</w:t>
      </w:r>
    </w:p>
    <w:p w:rsidR="008334E2" w:rsidRPr="000366CA" w:rsidRDefault="008334E2" w:rsidP="008334E2">
      <w:pPr>
        <w:jc w:val="both"/>
        <w:rPr>
          <w:szCs w:val="24"/>
        </w:rPr>
      </w:pPr>
    </w:p>
    <w:p w:rsidR="008334E2" w:rsidRPr="000366CA" w:rsidRDefault="008334E2" w:rsidP="008334E2">
      <w:pPr>
        <w:jc w:val="center"/>
        <w:rPr>
          <w:i/>
          <w:szCs w:val="24"/>
        </w:rPr>
      </w:pPr>
      <w:r>
        <w:rPr>
          <w:i/>
          <w:szCs w:val="24"/>
        </w:rPr>
        <w:br w:type="page"/>
      </w:r>
      <w:bookmarkStart w:id="5" w:name="ControlPages"/>
      <w:bookmarkEnd w:id="5"/>
      <w:r w:rsidRPr="000366CA">
        <w:rPr>
          <w:i/>
          <w:szCs w:val="24"/>
        </w:rPr>
        <w:lastRenderedPageBreak/>
        <w:t xml:space="preserve">“Article </w:t>
      </w:r>
      <w:r>
        <w:rPr>
          <w:i/>
          <w:szCs w:val="24"/>
        </w:rPr>
        <w:t>10a</w:t>
      </w:r>
    </w:p>
    <w:p w:rsidR="008334E2" w:rsidRPr="000366CA" w:rsidRDefault="008334E2" w:rsidP="008334E2">
      <w:pPr>
        <w:jc w:val="center"/>
        <w:rPr>
          <w:bCs/>
          <w:i/>
          <w:szCs w:val="24"/>
          <w:lang w:val="en-US"/>
        </w:rPr>
      </w:pPr>
      <w:r w:rsidRPr="000366CA">
        <w:rPr>
          <w:bCs/>
          <w:i/>
          <w:szCs w:val="24"/>
          <w:lang w:val="en-US"/>
        </w:rPr>
        <w:t>Measures on European eel fisheries in Union waters of the ICES area</w:t>
      </w:r>
    </w:p>
    <w:p w:rsidR="008334E2" w:rsidRPr="000366CA" w:rsidRDefault="008334E2" w:rsidP="008334E2">
      <w:pPr>
        <w:jc w:val="center"/>
        <w:rPr>
          <w:bCs/>
          <w:i/>
          <w:szCs w:val="24"/>
          <w:lang w:val="en-US"/>
        </w:rPr>
      </w:pPr>
    </w:p>
    <w:p w:rsidR="008334E2" w:rsidRDefault="008334E2" w:rsidP="008334E2">
      <w:pPr>
        <w:ind w:left="360"/>
        <w:jc w:val="both"/>
        <w:rPr>
          <w:szCs w:val="24"/>
          <w:lang w:val="en-US"/>
        </w:rPr>
      </w:pPr>
      <w:r w:rsidRPr="000366CA">
        <w:rPr>
          <w:szCs w:val="24"/>
          <w:lang w:val="en-US"/>
        </w:rPr>
        <w:t xml:space="preserve">Any targeted, incidental and recreational European eel </w:t>
      </w:r>
      <w:r>
        <w:rPr>
          <w:szCs w:val="24"/>
          <w:lang w:val="en-US"/>
        </w:rPr>
        <w:t xml:space="preserve">fishing activity, </w:t>
      </w:r>
      <w:r w:rsidRPr="000366CA">
        <w:rPr>
          <w:szCs w:val="24"/>
          <w:lang w:val="en-US"/>
        </w:rPr>
        <w:t>as defined in Article 4(1)(28) of Regulation (EU) No 1380/2013,</w:t>
      </w:r>
      <w:r>
        <w:rPr>
          <w:szCs w:val="24"/>
          <w:lang w:val="en-US"/>
        </w:rPr>
        <w:t xml:space="preserve"> </w:t>
      </w:r>
      <w:r w:rsidRPr="000366CA">
        <w:rPr>
          <w:szCs w:val="24"/>
          <w:lang w:val="en-US"/>
        </w:rPr>
        <w:t xml:space="preserve">shall be prohibited in Union waters of the ICES area and brackish waters such as estuaries, coastal lagoons and transitional waters for a consecutive three-month period. </w:t>
      </w:r>
    </w:p>
    <w:p w:rsidR="008334E2" w:rsidRDefault="008334E2" w:rsidP="008334E2">
      <w:pPr>
        <w:ind w:left="360"/>
        <w:jc w:val="both"/>
        <w:rPr>
          <w:szCs w:val="24"/>
          <w:lang w:val="en-US"/>
        </w:rPr>
      </w:pPr>
      <w:r w:rsidRPr="000366CA">
        <w:rPr>
          <w:szCs w:val="24"/>
          <w:lang w:val="en-US"/>
        </w:rPr>
        <w:t xml:space="preserve">Each Member State concerned shall determine that period between 1 August 2022 and 28 February 2023 to ensure that the prohibition covers the periods of the highest migration of European eel. </w:t>
      </w:r>
    </w:p>
    <w:p w:rsidR="00971330" w:rsidRPr="008334E2" w:rsidRDefault="008334E2" w:rsidP="008334E2">
      <w:pPr>
        <w:ind w:left="360"/>
        <w:jc w:val="both"/>
        <w:rPr>
          <w:szCs w:val="24"/>
          <w:lang w:val="en-US"/>
        </w:rPr>
      </w:pPr>
      <w:r w:rsidRPr="000366CA">
        <w:rPr>
          <w:szCs w:val="24"/>
          <w:lang w:val="en-US"/>
        </w:rPr>
        <w:t>Member States shall no later than 1 June 2022 communicate the determined period to the Commission together with the supporting information justifying the chosen prohibition period.”</w:t>
      </w:r>
    </w:p>
    <w:p w:rsidR="00971330" w:rsidRPr="00971330" w:rsidRDefault="00971330" w:rsidP="00957BC3">
      <w:pPr>
        <w:pStyle w:val="FinalLine"/>
        <w:spacing w:before="0" w:after="0"/>
        <w:ind w:left="3402" w:right="3402"/>
      </w:pPr>
    </w:p>
    <w:sectPr w:rsidR="00971330" w:rsidRPr="00971330" w:rsidSect="00AB75E0">
      <w:headerReference w:type="even" r:id="rId10"/>
      <w:headerReference w:type="default" r:id="rId11"/>
      <w:footerReference w:type="even" r:id="rId12"/>
      <w:footerReference w:type="default" r:id="rId13"/>
      <w:headerReference w:type="first" r:id="rId14"/>
      <w:footerReference w:type="first" r:id="rId15"/>
      <w:pgSz w:w="11907" w:h="16839"/>
      <w:pgMar w:top="62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25" w:rsidRDefault="00FF0925" w:rsidP="001B675E">
      <w:pPr>
        <w:spacing w:before="0" w:after="0" w:line="240" w:lineRule="auto"/>
      </w:pPr>
      <w:r>
        <w:separator/>
      </w:r>
    </w:p>
  </w:endnote>
  <w:endnote w:type="continuationSeparator" w:id="0">
    <w:p w:rsidR="00FF0925" w:rsidRDefault="00FF0925" w:rsidP="001B675E">
      <w:pPr>
        <w:spacing w:before="0" w:after="0" w:line="240" w:lineRule="auto"/>
      </w:pPr>
      <w:r>
        <w:continuationSeparator/>
      </w:r>
    </w:p>
  </w:endnote>
  <w:endnote w:type="continuationNotice" w:id="1">
    <w:p w:rsidR="00FF0925" w:rsidRDefault="00FF09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30" w:rsidRPr="00AB75E0" w:rsidRDefault="00610130" w:rsidP="00AB75E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AB75E0" w:rsidRPr="00D94637" w:rsidTr="00AB75E0">
      <w:trPr>
        <w:jc w:val="center"/>
      </w:trPr>
      <w:tc>
        <w:tcPr>
          <w:tcW w:w="5000" w:type="pct"/>
          <w:gridSpan w:val="7"/>
          <w:shd w:val="clear" w:color="auto" w:fill="auto"/>
          <w:tcMar>
            <w:top w:w="57" w:type="dxa"/>
          </w:tcMar>
        </w:tcPr>
        <w:p w:rsidR="00AB75E0" w:rsidRPr="00D94637" w:rsidRDefault="00AB75E0" w:rsidP="00D94637">
          <w:pPr>
            <w:pStyle w:val="FooterText"/>
            <w:pBdr>
              <w:top w:val="single" w:sz="4" w:space="1" w:color="auto"/>
            </w:pBdr>
            <w:spacing w:before="200"/>
            <w:rPr>
              <w:sz w:val="2"/>
              <w:szCs w:val="2"/>
            </w:rPr>
          </w:pPr>
          <w:bookmarkStart w:id="6" w:name="FOOTER_STANDARD"/>
        </w:p>
      </w:tc>
    </w:tr>
    <w:tr w:rsidR="00AB75E0" w:rsidRPr="00B310DC" w:rsidTr="00AB75E0">
      <w:trPr>
        <w:jc w:val="center"/>
      </w:trPr>
      <w:tc>
        <w:tcPr>
          <w:tcW w:w="2500" w:type="pct"/>
          <w:gridSpan w:val="2"/>
          <w:shd w:val="clear" w:color="auto" w:fill="auto"/>
          <w:tcMar>
            <w:top w:w="0" w:type="dxa"/>
          </w:tcMar>
        </w:tcPr>
        <w:p w:rsidR="00AB75E0" w:rsidRPr="00AD7BF2" w:rsidRDefault="00AB75E0" w:rsidP="004F54B2">
          <w:pPr>
            <w:pStyle w:val="FooterText"/>
          </w:pPr>
          <w:r>
            <w:t>14730/21</w:t>
          </w:r>
          <w:r w:rsidRPr="002511D8">
            <w:t xml:space="preserve"> </w:t>
          </w:r>
        </w:p>
      </w:tc>
      <w:tc>
        <w:tcPr>
          <w:tcW w:w="625" w:type="pct"/>
          <w:shd w:val="clear" w:color="auto" w:fill="auto"/>
          <w:tcMar>
            <w:top w:w="0" w:type="dxa"/>
          </w:tcMar>
        </w:tcPr>
        <w:p w:rsidR="00AB75E0" w:rsidRPr="00AD7BF2" w:rsidRDefault="00AB75E0" w:rsidP="00D94637">
          <w:pPr>
            <w:pStyle w:val="FooterText"/>
            <w:jc w:val="center"/>
          </w:pPr>
        </w:p>
      </w:tc>
      <w:tc>
        <w:tcPr>
          <w:tcW w:w="1286" w:type="pct"/>
          <w:gridSpan w:val="3"/>
          <w:shd w:val="clear" w:color="auto" w:fill="auto"/>
          <w:tcMar>
            <w:top w:w="0" w:type="dxa"/>
          </w:tcMar>
        </w:tcPr>
        <w:p w:rsidR="00AB75E0" w:rsidRPr="002511D8" w:rsidRDefault="00AB75E0" w:rsidP="00D94637">
          <w:pPr>
            <w:pStyle w:val="FooterText"/>
            <w:jc w:val="center"/>
          </w:pPr>
          <w:r>
            <w:t>AR, TLU/</w:t>
          </w:r>
          <w:proofErr w:type="spellStart"/>
          <w:r>
            <w:t>zh</w:t>
          </w:r>
          <w:proofErr w:type="spellEnd"/>
        </w:p>
      </w:tc>
      <w:tc>
        <w:tcPr>
          <w:tcW w:w="589" w:type="pct"/>
          <w:shd w:val="clear" w:color="auto" w:fill="auto"/>
          <w:tcMar>
            <w:top w:w="0" w:type="dxa"/>
          </w:tcMar>
        </w:tcPr>
        <w:p w:rsidR="00AB75E0" w:rsidRPr="00B310DC" w:rsidRDefault="00AB75E0" w:rsidP="00AB75E0">
          <w:pPr>
            <w:pStyle w:val="FooterText"/>
            <w:jc w:val="right"/>
          </w:pPr>
          <w:r>
            <w:fldChar w:fldCharType="begin"/>
          </w:r>
          <w:r>
            <w:instrText xml:space="preserve"> PAGE  \* MERGEFORMAT </w:instrText>
          </w:r>
          <w:r>
            <w:fldChar w:fldCharType="separate"/>
          </w:r>
          <w:r w:rsidR="003F36CF">
            <w:rPr>
              <w:noProof/>
            </w:rPr>
            <w:t>6</w:t>
          </w:r>
          <w:r>
            <w:fldChar w:fldCharType="end"/>
          </w:r>
        </w:p>
      </w:tc>
    </w:tr>
    <w:tr w:rsidR="00AB75E0" w:rsidRPr="00D94637" w:rsidTr="00AB75E0">
      <w:trPr>
        <w:jc w:val="center"/>
      </w:trPr>
      <w:tc>
        <w:tcPr>
          <w:tcW w:w="1774" w:type="pct"/>
          <w:shd w:val="clear" w:color="auto" w:fill="auto"/>
        </w:tcPr>
        <w:p w:rsidR="00AB75E0" w:rsidRPr="00AD7BF2" w:rsidRDefault="00AB75E0" w:rsidP="00D94637">
          <w:pPr>
            <w:pStyle w:val="FooterText"/>
            <w:spacing w:before="40"/>
          </w:pPr>
        </w:p>
      </w:tc>
      <w:tc>
        <w:tcPr>
          <w:tcW w:w="1455" w:type="pct"/>
          <w:gridSpan w:val="3"/>
          <w:shd w:val="clear" w:color="auto" w:fill="auto"/>
        </w:tcPr>
        <w:p w:rsidR="00AB75E0" w:rsidRPr="00AD7BF2" w:rsidRDefault="00AB75E0" w:rsidP="00D204D6">
          <w:pPr>
            <w:pStyle w:val="FooterText"/>
            <w:spacing w:before="40"/>
            <w:jc w:val="center"/>
          </w:pPr>
          <w:r>
            <w:t>LIFE.2</w:t>
          </w:r>
        </w:p>
      </w:tc>
      <w:tc>
        <w:tcPr>
          <w:tcW w:w="742" w:type="pct"/>
          <w:shd w:val="clear" w:color="auto" w:fill="auto"/>
        </w:tcPr>
        <w:p w:rsidR="00AB75E0" w:rsidRPr="00D94637" w:rsidRDefault="00AB75E0" w:rsidP="002F0099">
          <w:pPr>
            <w:pStyle w:val="FooterText"/>
            <w:jc w:val="center"/>
            <w:rPr>
              <w:b/>
              <w:position w:val="-4"/>
              <w:sz w:val="36"/>
            </w:rPr>
          </w:pPr>
        </w:p>
      </w:tc>
      <w:tc>
        <w:tcPr>
          <w:tcW w:w="1029" w:type="pct"/>
          <w:gridSpan w:val="2"/>
          <w:shd w:val="clear" w:color="auto" w:fill="auto"/>
        </w:tcPr>
        <w:p w:rsidR="00AB75E0" w:rsidRPr="000310C2" w:rsidRDefault="00AB75E0" w:rsidP="00D94637">
          <w:pPr>
            <w:pStyle w:val="FooterText"/>
            <w:jc w:val="right"/>
            <w:rPr>
              <w:spacing w:val="-20"/>
              <w:sz w:val="16"/>
            </w:rPr>
          </w:pPr>
          <w:r>
            <w:rPr>
              <w:b/>
              <w:spacing w:val="-20"/>
              <w:position w:val="-4"/>
              <w:sz w:val="36"/>
            </w:rPr>
            <w:t>EN</w:t>
          </w:r>
        </w:p>
      </w:tc>
    </w:tr>
    <w:bookmarkEnd w:id="6"/>
  </w:tbl>
  <w:p w:rsidR="00610130" w:rsidRPr="00AB75E0" w:rsidRDefault="00610130" w:rsidP="00AB75E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AB75E0" w:rsidRPr="00D94637" w:rsidTr="00AB75E0">
      <w:trPr>
        <w:jc w:val="center"/>
      </w:trPr>
      <w:tc>
        <w:tcPr>
          <w:tcW w:w="5000" w:type="pct"/>
          <w:gridSpan w:val="7"/>
          <w:shd w:val="clear" w:color="auto" w:fill="auto"/>
          <w:tcMar>
            <w:top w:w="57" w:type="dxa"/>
          </w:tcMar>
        </w:tcPr>
        <w:p w:rsidR="00AB75E0" w:rsidRPr="00D94637" w:rsidRDefault="00AB75E0" w:rsidP="00D94637">
          <w:pPr>
            <w:pStyle w:val="FooterText"/>
            <w:pBdr>
              <w:top w:val="single" w:sz="4" w:space="1" w:color="auto"/>
            </w:pBdr>
            <w:spacing w:before="200"/>
            <w:rPr>
              <w:sz w:val="2"/>
              <w:szCs w:val="2"/>
            </w:rPr>
          </w:pPr>
        </w:p>
      </w:tc>
    </w:tr>
    <w:tr w:rsidR="00AB75E0" w:rsidRPr="00B310DC" w:rsidTr="00AB75E0">
      <w:trPr>
        <w:jc w:val="center"/>
      </w:trPr>
      <w:tc>
        <w:tcPr>
          <w:tcW w:w="2500" w:type="pct"/>
          <w:gridSpan w:val="2"/>
          <w:shd w:val="clear" w:color="auto" w:fill="auto"/>
          <w:tcMar>
            <w:top w:w="0" w:type="dxa"/>
          </w:tcMar>
        </w:tcPr>
        <w:p w:rsidR="00AB75E0" w:rsidRPr="00AD7BF2" w:rsidRDefault="00AB75E0" w:rsidP="004F54B2">
          <w:pPr>
            <w:pStyle w:val="FooterText"/>
          </w:pPr>
          <w:r>
            <w:t>14730/21</w:t>
          </w:r>
          <w:r w:rsidRPr="002511D8">
            <w:t xml:space="preserve"> </w:t>
          </w:r>
        </w:p>
      </w:tc>
      <w:tc>
        <w:tcPr>
          <w:tcW w:w="625" w:type="pct"/>
          <w:shd w:val="clear" w:color="auto" w:fill="auto"/>
          <w:tcMar>
            <w:top w:w="0" w:type="dxa"/>
          </w:tcMar>
        </w:tcPr>
        <w:p w:rsidR="00AB75E0" w:rsidRPr="00AD7BF2" w:rsidRDefault="00AB75E0" w:rsidP="00D94637">
          <w:pPr>
            <w:pStyle w:val="FooterText"/>
            <w:jc w:val="center"/>
          </w:pPr>
        </w:p>
      </w:tc>
      <w:tc>
        <w:tcPr>
          <w:tcW w:w="1286" w:type="pct"/>
          <w:gridSpan w:val="3"/>
          <w:shd w:val="clear" w:color="auto" w:fill="auto"/>
          <w:tcMar>
            <w:top w:w="0" w:type="dxa"/>
          </w:tcMar>
        </w:tcPr>
        <w:p w:rsidR="00AB75E0" w:rsidRPr="002511D8" w:rsidRDefault="00AB75E0" w:rsidP="00D94637">
          <w:pPr>
            <w:pStyle w:val="FooterText"/>
            <w:jc w:val="center"/>
          </w:pPr>
          <w:r>
            <w:t>AR, TLU/</w:t>
          </w:r>
          <w:proofErr w:type="spellStart"/>
          <w:r>
            <w:t>zh</w:t>
          </w:r>
          <w:proofErr w:type="spellEnd"/>
        </w:p>
      </w:tc>
      <w:tc>
        <w:tcPr>
          <w:tcW w:w="589" w:type="pct"/>
          <w:shd w:val="clear" w:color="auto" w:fill="auto"/>
          <w:tcMar>
            <w:top w:w="0" w:type="dxa"/>
          </w:tcMar>
        </w:tcPr>
        <w:p w:rsidR="00AB75E0" w:rsidRPr="00B310DC" w:rsidRDefault="00AB75E0" w:rsidP="00AB75E0">
          <w:pPr>
            <w:pStyle w:val="FooterText"/>
            <w:jc w:val="right"/>
          </w:pPr>
          <w:r>
            <w:fldChar w:fldCharType="begin"/>
          </w:r>
          <w:r>
            <w:instrText xml:space="preserve"> PAGE  \* MERGEFORMAT </w:instrText>
          </w:r>
          <w:r>
            <w:fldChar w:fldCharType="separate"/>
          </w:r>
          <w:r w:rsidR="003F36CF">
            <w:rPr>
              <w:noProof/>
            </w:rPr>
            <w:t>1</w:t>
          </w:r>
          <w:r>
            <w:fldChar w:fldCharType="end"/>
          </w:r>
        </w:p>
      </w:tc>
    </w:tr>
    <w:tr w:rsidR="00AB75E0" w:rsidRPr="00D94637" w:rsidTr="00AB75E0">
      <w:trPr>
        <w:jc w:val="center"/>
      </w:trPr>
      <w:tc>
        <w:tcPr>
          <w:tcW w:w="1774" w:type="pct"/>
          <w:shd w:val="clear" w:color="auto" w:fill="auto"/>
        </w:tcPr>
        <w:p w:rsidR="00AB75E0" w:rsidRPr="00AD7BF2" w:rsidRDefault="00AB75E0" w:rsidP="00D94637">
          <w:pPr>
            <w:pStyle w:val="FooterText"/>
            <w:spacing w:before="40"/>
          </w:pPr>
        </w:p>
      </w:tc>
      <w:tc>
        <w:tcPr>
          <w:tcW w:w="1455" w:type="pct"/>
          <w:gridSpan w:val="3"/>
          <w:shd w:val="clear" w:color="auto" w:fill="auto"/>
        </w:tcPr>
        <w:p w:rsidR="00AB75E0" w:rsidRPr="00AD7BF2" w:rsidRDefault="00AB75E0" w:rsidP="00D204D6">
          <w:pPr>
            <w:pStyle w:val="FooterText"/>
            <w:spacing w:before="40"/>
            <w:jc w:val="center"/>
          </w:pPr>
          <w:r>
            <w:t>LIFE.2</w:t>
          </w:r>
        </w:p>
      </w:tc>
      <w:tc>
        <w:tcPr>
          <w:tcW w:w="742" w:type="pct"/>
          <w:shd w:val="clear" w:color="auto" w:fill="auto"/>
        </w:tcPr>
        <w:p w:rsidR="00AB75E0" w:rsidRPr="00D94637" w:rsidRDefault="00AB75E0" w:rsidP="002F0099">
          <w:pPr>
            <w:pStyle w:val="FooterText"/>
            <w:jc w:val="center"/>
            <w:rPr>
              <w:b/>
              <w:position w:val="-4"/>
              <w:sz w:val="36"/>
            </w:rPr>
          </w:pPr>
        </w:p>
      </w:tc>
      <w:tc>
        <w:tcPr>
          <w:tcW w:w="1029" w:type="pct"/>
          <w:gridSpan w:val="2"/>
          <w:shd w:val="clear" w:color="auto" w:fill="auto"/>
        </w:tcPr>
        <w:p w:rsidR="00AB75E0" w:rsidRPr="000310C2" w:rsidRDefault="00AB75E0" w:rsidP="00D94637">
          <w:pPr>
            <w:pStyle w:val="FooterText"/>
            <w:jc w:val="right"/>
            <w:rPr>
              <w:spacing w:val="-20"/>
              <w:sz w:val="16"/>
            </w:rPr>
          </w:pPr>
          <w:r>
            <w:rPr>
              <w:b/>
              <w:spacing w:val="-20"/>
              <w:position w:val="-4"/>
              <w:sz w:val="36"/>
            </w:rPr>
            <w:t>EN</w:t>
          </w:r>
        </w:p>
      </w:tc>
    </w:tr>
  </w:tbl>
  <w:p w:rsidR="00610130" w:rsidRPr="00AB75E0" w:rsidRDefault="00610130" w:rsidP="00AB75E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25" w:rsidRDefault="00FF0925" w:rsidP="008D3C9A">
      <w:pPr>
        <w:spacing w:before="0" w:after="0" w:line="240" w:lineRule="auto"/>
      </w:pPr>
      <w:r>
        <w:separator/>
      </w:r>
    </w:p>
  </w:footnote>
  <w:footnote w:type="continuationSeparator" w:id="0">
    <w:p w:rsidR="00FF0925" w:rsidRDefault="00FF0925" w:rsidP="00EC3B25">
      <w:pPr>
        <w:spacing w:before="0" w:after="0" w:line="240" w:lineRule="auto"/>
      </w:pPr>
      <w:r>
        <w:continuationSeparator/>
      </w:r>
    </w:p>
  </w:footnote>
  <w:footnote w:id="1">
    <w:p w:rsidR="008334E2" w:rsidRPr="00CC3319" w:rsidRDefault="008334E2" w:rsidP="00D971C0">
      <w:pPr>
        <w:pStyle w:val="Fotnotstext"/>
        <w:rPr>
          <w:lang w:val="en-US"/>
        </w:rPr>
      </w:pPr>
      <w:r>
        <w:rPr>
          <w:rStyle w:val="Fotnotsreferens"/>
        </w:rPr>
        <w:footnoteRef/>
      </w:r>
      <w:r>
        <w:t xml:space="preserve"> </w:t>
      </w:r>
      <w:proofErr w:type="gramStart"/>
      <w:r>
        <w:t>ICES.</w:t>
      </w:r>
      <w:proofErr w:type="gramEnd"/>
      <w:r>
        <w:t xml:space="preserve"> 2017. </w:t>
      </w:r>
      <w:r w:rsidRPr="00D971C0">
        <w:t xml:space="preserve">European eel (Anguilla </w:t>
      </w:r>
      <w:proofErr w:type="spellStart"/>
      <w:proofErr w:type="gramStart"/>
      <w:r w:rsidRPr="00D971C0">
        <w:t>anguilla</w:t>
      </w:r>
      <w:proofErr w:type="spellEnd"/>
      <w:proofErr w:type="gramEnd"/>
      <w:r w:rsidRPr="00D971C0">
        <w:t>) throughout its natural range</w:t>
      </w:r>
      <w:r>
        <w:t>.</w:t>
      </w:r>
    </w:p>
  </w:footnote>
  <w:footnote w:id="2">
    <w:p w:rsidR="008334E2" w:rsidRPr="004D269E" w:rsidRDefault="008334E2" w:rsidP="00C74322">
      <w:pPr>
        <w:pStyle w:val="Fotnotstext"/>
      </w:pPr>
      <w:r w:rsidRPr="00A42903">
        <w:rPr>
          <w:rStyle w:val="Fotnotsreferens"/>
        </w:rPr>
        <w:footnoteRef/>
      </w:r>
      <w:r w:rsidRPr="00A42903">
        <w:t xml:space="preserve"> Council Regulation (EU) 2018/120 of 23 January 2018 fixing for 2018 the fishing opportunities for certain fish stocks and groups of fish stocks, applicable in Union waters and, for Union fishing vessels, in certain non-Union waters, and amending Regulation (EU) 2017/127</w:t>
      </w:r>
      <w:r>
        <w:t>.</w:t>
      </w:r>
    </w:p>
  </w:footnote>
  <w:footnote w:id="3">
    <w:p w:rsidR="008334E2" w:rsidRPr="004D269E" w:rsidRDefault="008334E2" w:rsidP="004D269E">
      <w:pPr>
        <w:pStyle w:val="Fotnotstext"/>
      </w:pPr>
      <w:r>
        <w:rPr>
          <w:rStyle w:val="Fotnotsreferens"/>
        </w:rPr>
        <w:footnoteRef/>
      </w:r>
      <w:r>
        <w:t xml:space="preserve"> </w:t>
      </w:r>
      <w:r w:rsidRPr="00A942A4">
        <w:t>Council Regulation (EC) No 1100/2007 of 18 September 2007 establishing measures for the recovery of the stock of European eel</w:t>
      </w:r>
      <w:r>
        <w:t>.</w:t>
      </w:r>
    </w:p>
  </w:footnote>
  <w:footnote w:id="4">
    <w:p w:rsidR="008334E2" w:rsidRPr="004D269E" w:rsidRDefault="008334E2" w:rsidP="005A68F0">
      <w:pPr>
        <w:pStyle w:val="Fotnotstext"/>
      </w:pPr>
      <w:r w:rsidRPr="00E17FF1">
        <w:rPr>
          <w:rStyle w:val="Fotnotsreferens"/>
        </w:rPr>
        <w:footnoteRef/>
      </w:r>
      <w:r w:rsidRPr="00E17FF1">
        <w:t xml:space="preserve"> </w:t>
      </w:r>
      <w:r w:rsidRPr="005A68F0">
        <w:t>Council Regulation (EU) 2019/124 of 30 January 2019 fixing for 2019 the fishing opportunities for certain fish stocks and groups of fish stocks, applicable in Union waters and, for Union fishing vessels, in certain non-Union waters</w:t>
      </w:r>
      <w:r>
        <w:t>.</w:t>
      </w:r>
    </w:p>
  </w:footnote>
  <w:footnote w:id="5">
    <w:p w:rsidR="008334E2" w:rsidRPr="004D269E" w:rsidRDefault="008334E2" w:rsidP="005A68F0">
      <w:pPr>
        <w:pStyle w:val="Fotnotstext"/>
      </w:pPr>
      <w:r w:rsidRPr="00E17FF1">
        <w:rPr>
          <w:rStyle w:val="Fotnotsreferens"/>
        </w:rPr>
        <w:footnoteRef/>
      </w:r>
      <w:r w:rsidRPr="00E17FF1">
        <w:t xml:space="preserve"> </w:t>
      </w:r>
      <w:r w:rsidRPr="005A68F0">
        <w:t>Council Regulation (EU) 2020/123 of 27 January 2020 fixing for 2020 the fishing opportunities for certain fish stocks and groups of fish stocks, applicable in Union waters and, for Union fishing vessels, in certain non-Union waters</w:t>
      </w:r>
      <w:r>
        <w:t>.</w:t>
      </w:r>
    </w:p>
  </w:footnote>
  <w:footnote w:id="6">
    <w:p w:rsidR="008334E2" w:rsidRPr="004D269E" w:rsidRDefault="008334E2" w:rsidP="00A42903">
      <w:pPr>
        <w:pStyle w:val="Fotnotstext"/>
        <w:jc w:val="both"/>
      </w:pPr>
      <w:r w:rsidRPr="00E17FF1">
        <w:rPr>
          <w:rStyle w:val="Fotnotsreferens"/>
        </w:rPr>
        <w:footnoteRef/>
      </w:r>
      <w:r w:rsidRPr="00E17FF1">
        <w:t xml:space="preserve"> </w:t>
      </w:r>
      <w:r w:rsidRPr="005A68F0">
        <w:t>Council Regulation (EU) 2021/92 of 28 January 2021 fixing for 2021 the fishing opportunities for certain fish stocks and groups of fish stocks, applicable in Union waters and, for Union fishing vessels, in certain non-Union waters</w:t>
      </w:r>
      <w:r>
        <w:t>.</w:t>
      </w:r>
    </w:p>
  </w:footnote>
  <w:footnote w:id="7">
    <w:p w:rsidR="008334E2" w:rsidRPr="00A942A4" w:rsidRDefault="008334E2" w:rsidP="004D269E">
      <w:pPr>
        <w:pStyle w:val="Fotnotstext"/>
      </w:pPr>
      <w:r>
        <w:rPr>
          <w:rStyle w:val="Fotnotsreferens"/>
        </w:rPr>
        <w:footnoteRef/>
      </w:r>
      <w:r>
        <w:t xml:space="preserve"> </w:t>
      </w:r>
      <w:r w:rsidRPr="00A942A4">
        <w:t>SWD(2020) 3</w:t>
      </w:r>
      <w:r>
        <w:t>5</w:t>
      </w:r>
      <w:r w:rsidRPr="00A942A4">
        <w:t xml:space="preserve"> final</w:t>
      </w:r>
      <w:r>
        <w:t xml:space="preserve">: </w:t>
      </w:r>
      <w:r w:rsidRPr="00A942A4">
        <w:t>Evaluation of Council Regulation (EC) No 1100/2007 of 18 September 2007 establishing measures for the recovery of the stock of European eel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30" w:rsidRPr="00AB75E0" w:rsidRDefault="00610130" w:rsidP="00AB75E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30" w:rsidRPr="00AB75E0" w:rsidRDefault="00AB75E0" w:rsidP="00AB75E0">
    <w:pPr>
      <w:pStyle w:val="HeaderCouncilLarge"/>
    </w:pP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30" w:rsidRPr="00AB75E0" w:rsidRDefault="00AB75E0" w:rsidP="00AB75E0">
    <w:pPr>
      <w:pStyle w:val="HeaderCouncil"/>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nsid w:val="0A2A30B5"/>
    <w:multiLevelType w:val="hybridMultilevel"/>
    <w:tmpl w:val="E70EB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6">
    <w:nsid w:val="1B3C78B8"/>
    <w:multiLevelType w:val="multilevel"/>
    <w:tmpl w:val="7D64061A"/>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2"/>
      <w:numFmt w:val="lowerLetter"/>
      <w:pStyle w:val="Point1letter"/>
      <w:lvlText w:val="(%4)"/>
      <w:lvlJc w:val="left"/>
      <w:pPr>
        <w:tabs>
          <w:tab w:val="num" w:pos="1417"/>
        </w:tabs>
        <w:ind w:left="1417" w:hanging="567"/>
      </w:pPr>
      <w:rPr>
        <w:rFonts w:ascii="Times New Roman" w:eastAsia="Calibri" w:hAnsi="Times New Roman" w:cs="Times New Roman" w:hint="default"/>
        <w:b/>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7">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8">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8F0324"/>
    <w:multiLevelType w:val="hybridMultilevel"/>
    <w:tmpl w:val="228CA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5649B8"/>
    <w:multiLevelType w:val="hybridMultilevel"/>
    <w:tmpl w:val="BBAC3A02"/>
    <w:lvl w:ilvl="0" w:tplc="8D8E0518">
      <w:start w:val="1"/>
      <w:numFmt w:val="decimal"/>
      <w:lvlText w:val="%1."/>
      <w:lvlJc w:val="left"/>
      <w:pPr>
        <w:ind w:left="1210" w:hanging="8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B004BE"/>
    <w:multiLevelType w:val="hybridMultilevel"/>
    <w:tmpl w:val="EF58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4">
    <w:nsid w:val="47695AFE"/>
    <w:multiLevelType w:val="hybridMultilevel"/>
    <w:tmpl w:val="CC04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4408A"/>
    <w:multiLevelType w:val="hybridMultilevel"/>
    <w:tmpl w:val="7FD81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8">
    <w:nsid w:val="572562B4"/>
    <w:multiLevelType w:val="multilevel"/>
    <w:tmpl w:val="9EBAF278"/>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ascii="Times New Roman" w:eastAsia="Calibri" w:hAnsi="Times New Roman" w:cs="Times New Roman"/>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9">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22">
    <w:nsid w:val="5F032F34"/>
    <w:multiLevelType w:val="hybridMultilevel"/>
    <w:tmpl w:val="CA1C31E6"/>
    <w:lvl w:ilvl="0" w:tplc="F030EE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24">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5">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26">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7">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8">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9">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num>
  <w:num w:numId="2">
    <w:abstractNumId w:val="1"/>
  </w:num>
  <w:num w:numId="3">
    <w:abstractNumId w:val="26"/>
  </w:num>
  <w:num w:numId="4">
    <w:abstractNumId w:val="21"/>
  </w:num>
  <w:num w:numId="5">
    <w:abstractNumId w:val="2"/>
  </w:num>
  <w:num w:numId="6">
    <w:abstractNumId w:val="28"/>
  </w:num>
  <w:num w:numId="7">
    <w:abstractNumId w:val="30"/>
  </w:num>
  <w:num w:numId="8">
    <w:abstractNumId w:val="17"/>
  </w:num>
  <w:num w:numId="9">
    <w:abstractNumId w:val="27"/>
  </w:num>
  <w:num w:numId="10">
    <w:abstractNumId w:val="23"/>
  </w:num>
  <w:num w:numId="11">
    <w:abstractNumId w:val="13"/>
  </w:num>
  <w:num w:numId="12">
    <w:abstractNumId w:val="7"/>
  </w:num>
  <w:num w:numId="13">
    <w:abstractNumId w:val="5"/>
  </w:num>
  <w:num w:numId="14">
    <w:abstractNumId w:val="24"/>
  </w:num>
  <w:num w:numId="15">
    <w:abstractNumId w:val="29"/>
  </w:num>
  <w:num w:numId="16">
    <w:abstractNumId w:val="0"/>
  </w:num>
  <w:num w:numId="17">
    <w:abstractNumId w:val="8"/>
  </w:num>
  <w:num w:numId="18">
    <w:abstractNumId w:val="4"/>
  </w:num>
  <w:num w:numId="19">
    <w:abstractNumId w:val="11"/>
  </w:num>
  <w:num w:numId="20">
    <w:abstractNumId w:val="19"/>
  </w:num>
  <w:num w:numId="21">
    <w:abstractNumId w:val="31"/>
  </w:num>
  <w:num w:numId="22">
    <w:abstractNumId w:val="15"/>
  </w:num>
  <w:num w:numId="23">
    <w:abstractNumId w:val="22"/>
  </w:num>
  <w:num w:numId="24">
    <w:abstractNumId w:val="6"/>
  </w:num>
  <w:num w:numId="25">
    <w:abstractNumId w:val="10"/>
  </w:num>
  <w:num w:numId="26">
    <w:abstractNumId w:val="18"/>
  </w:num>
  <w:num w:numId="27">
    <w:abstractNumId w:val="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2"/>
  </w:num>
  <w:num w:numId="31">
    <w:abstractNumId w:val="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efaultTabStop w:val="567"/>
  <w:hyphenationZone w:val="425"/>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6.2&quot; technicalblockguid=&quot;470107926338690291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12-06&lt;/text&gt;_x000d__x000a_  &lt;/metadata&gt;_x000d__x000a_  &lt;metadata key=&quot;md_Prefix&quot;&gt;_x000d__x000a_    &lt;text&gt;&lt;/text&gt;_x000d__x000a_  &lt;/metadata&gt;_x000d__x000a_  &lt;metadata key=&quot;md_DocumentNumber&quot;&gt;_x000d__x000a_    &lt;text&gt;14730&lt;/text&gt;_x000d__x000a_  &lt;/metadata&gt;_x000d__x000a_  &lt;metadata key=&quot;md_YearDocumentNumber&quot;&gt;_x000d__x000a_    &lt;text&gt;2021&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47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345(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Council Regulation fixing for 2022 the fishing opportunities for certain fish stocks and groups of fish stocks applicable in Union waters and for Union fishing vessels in certain non-Union waters Commission non-paper&quot;&gt;&amp;lt;FlowDocument FontFamily=&quot;Segoe UI&quot; FontSize=&quot;12&quot; LineHeight=&quot;6&quot; PageWidth=&quot;329&quot; PagePadding=&quot;2,2,2,2&quot; AllowDrop=&quot;False&quot; xmlns=&quot;http://schemas.microsoft.com/winfx/2006/xaml/presentation&quot;&amp;gt;&amp;lt;Paragraph LineHeight=&quot;6&quot; FontFamily=&quot;Arial Unicode MS&quot; FontSize=&quot;12&quot;&amp;gt;Proposal for a Council Regulation fixing for 2022 the fishing opportunities for certain fish stocks and groups of fish stocks applicable in Union waters and for Union fishing vessels in certain non-Union waters&amp;lt;/Paragraph&amp;gt;&amp;lt;List MarkerStyle=&quot;Disc&quot; Padding=&quot;16,Auto,Auto,Auto&quot;&amp;gt;&amp;lt;ListItem&amp;gt;&amp;lt;Paragraph LineHeight=&quot;6&quot; FontFamily=&quot;Arial Unicode MS&quot; FontSize=&quot;12&quot;&amp;gt;Commission non-paper&amp;lt;/Paragraph&amp;gt;&amp;lt;/ListItem&amp;gt;&amp;lt;/List&amp;gt;&amp;lt;/FlowDocument&amp;gt;&lt;/xaml&gt;_x000d__x000a_  &lt;/metadata&gt;_x000d__x000a_  &lt;metadata key=&quot;md_SubjectFootnote&quot; /&gt;_x000d__x000a_  &lt;metadata key=&quot;md_DG&quot;&gt;_x000d__x000a_    &lt;text&gt;LIFE.2&lt;/text&gt;_x000d__x000a_  &lt;/metadata&gt;_x000d__x000a_  &lt;metadata key=&quot;md_Initials&quot;&gt;_x000d__x000a_    &lt;text&gt;AR, TLU/zh&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DW_COUNCIL"/>
    <w:docVar w:name="VSSDB_IniPath" w:val="\\at100\user\wovo\SEILEG\vss\srcsafe.ini"/>
    <w:docVar w:name="VSSDB_ProjectPath" w:val="$/DocuWrite/DOT/DW_COUNCIL"/>
  </w:docVars>
  <w:rsids>
    <w:rsidRoot w:val="00610130"/>
    <w:rsid w:val="00046245"/>
    <w:rsid w:val="00070187"/>
    <w:rsid w:val="00082AD6"/>
    <w:rsid w:val="000F08E8"/>
    <w:rsid w:val="001A7055"/>
    <w:rsid w:val="001B675E"/>
    <w:rsid w:val="00206CB3"/>
    <w:rsid w:val="0024575C"/>
    <w:rsid w:val="00256C4A"/>
    <w:rsid w:val="0028357E"/>
    <w:rsid w:val="002E28C2"/>
    <w:rsid w:val="002F7E11"/>
    <w:rsid w:val="003833AF"/>
    <w:rsid w:val="00390894"/>
    <w:rsid w:val="003F36CF"/>
    <w:rsid w:val="00406D04"/>
    <w:rsid w:val="00476C10"/>
    <w:rsid w:val="004E0854"/>
    <w:rsid w:val="00560050"/>
    <w:rsid w:val="00561C2F"/>
    <w:rsid w:val="005675D2"/>
    <w:rsid w:val="00610130"/>
    <w:rsid w:val="0063312A"/>
    <w:rsid w:val="00680794"/>
    <w:rsid w:val="0071164C"/>
    <w:rsid w:val="00772954"/>
    <w:rsid w:val="007B0E08"/>
    <w:rsid w:val="007C1261"/>
    <w:rsid w:val="008146F9"/>
    <w:rsid w:val="008334E2"/>
    <w:rsid w:val="008A3A89"/>
    <w:rsid w:val="008B6014"/>
    <w:rsid w:val="008D3C9A"/>
    <w:rsid w:val="00957BC3"/>
    <w:rsid w:val="00971330"/>
    <w:rsid w:val="009930AF"/>
    <w:rsid w:val="009A7BF4"/>
    <w:rsid w:val="009C4DD3"/>
    <w:rsid w:val="009C6417"/>
    <w:rsid w:val="00A95646"/>
    <w:rsid w:val="00AB75E0"/>
    <w:rsid w:val="00AD0346"/>
    <w:rsid w:val="00B5488B"/>
    <w:rsid w:val="00B92652"/>
    <w:rsid w:val="00D522FE"/>
    <w:rsid w:val="00EC3B25"/>
    <w:rsid w:val="00F74A14"/>
    <w:rsid w:val="00FD05B0"/>
    <w:rsid w:val="00FF0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Rubrik1">
    <w:name w:val="heading 1"/>
    <w:basedOn w:val="Normal"/>
    <w:next w:val="Normal"/>
    <w:link w:val="Rubrik1Char"/>
    <w:uiPriority w:val="9"/>
    <w:qFormat/>
    <w:rsid w:val="00AD034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488B"/>
    <w:pPr>
      <w:tabs>
        <w:tab w:val="right" w:pos="9638"/>
      </w:tabs>
    </w:pPr>
  </w:style>
  <w:style w:type="character" w:customStyle="1" w:styleId="SidhuvudChar">
    <w:name w:val="Sidhuvud Char"/>
    <w:basedOn w:val="Standardstycketeckensnitt"/>
    <w:link w:val="Sidhuvud"/>
    <w:uiPriority w:val="99"/>
    <w:rsid w:val="00B5488B"/>
    <w:rPr>
      <w:rFonts w:ascii="Times New Roman" w:hAnsi="Times New Roman" w:cs="Times New Roman"/>
      <w:sz w:val="24"/>
      <w:shd w:val="clear" w:color="auto" w:fill="auto"/>
      <w:lang w:val="en-GB"/>
    </w:rPr>
  </w:style>
  <w:style w:type="paragraph" w:styleId="Sidfot">
    <w:name w:val="footer"/>
    <w:basedOn w:val="Normal"/>
    <w:link w:val="SidfotChar"/>
    <w:uiPriority w:val="99"/>
    <w:unhideWhenUsed/>
    <w:rsid w:val="00B5488B"/>
    <w:pPr>
      <w:tabs>
        <w:tab w:val="center" w:pos="4819"/>
        <w:tab w:val="center" w:pos="7370"/>
        <w:tab w:val="right" w:pos="9638"/>
      </w:tabs>
      <w:spacing w:before="0" w:after="0" w:line="240" w:lineRule="auto"/>
    </w:pPr>
  </w:style>
  <w:style w:type="character" w:customStyle="1" w:styleId="SidfotChar">
    <w:name w:val="Sidfot Char"/>
    <w:basedOn w:val="Standardstycketeckensnitt"/>
    <w:link w:val="Sidfot"/>
    <w:uiPriority w:val="99"/>
    <w:rsid w:val="00B5488B"/>
    <w:rPr>
      <w:rFonts w:ascii="Times New Roman" w:hAnsi="Times New Roman" w:cs="Times New Roman"/>
      <w:sz w:val="24"/>
      <w:shd w:val="clear" w:color="auto" w:fill="auto"/>
      <w:lang w:val="en-GB"/>
    </w:rPr>
  </w:style>
  <w:style w:type="paragraph" w:styleId="Fotnotstext">
    <w:name w:val="footnote text"/>
    <w:basedOn w:val="Normal"/>
    <w:link w:val="FotnotstextChar"/>
    <w:uiPriority w:val="99"/>
    <w:unhideWhenUsed/>
    <w:rsid w:val="009C6417"/>
    <w:pPr>
      <w:spacing w:before="0" w:after="0" w:line="240" w:lineRule="auto"/>
      <w:ind w:left="720" w:hanging="720"/>
    </w:pPr>
    <w:rPr>
      <w:szCs w:val="20"/>
    </w:rPr>
  </w:style>
  <w:style w:type="character" w:customStyle="1" w:styleId="FotnotstextChar">
    <w:name w:val="Fotnotstext Char"/>
    <w:basedOn w:val="Standardstycketeckensnitt"/>
    <w:link w:val="Fotnots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tnotsreferens">
    <w:name w:val="footnote reference"/>
    <w:basedOn w:val="Standardstycketeckensnit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AB75E0"/>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Standardstycketeckensnitt"/>
    <w:rsid w:val="009C6417"/>
    <w:rPr>
      <w:color w:val="0000FF"/>
      <w:shd w:val="clear" w:color="auto" w:fill="auto"/>
    </w:rPr>
  </w:style>
  <w:style w:type="character" w:customStyle="1" w:styleId="Marker1">
    <w:name w:val="Marker1"/>
    <w:basedOn w:val="Standardstycketeckensnit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Standardstycketeckensnit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Slutkommentar">
    <w:name w:val="endnote text"/>
    <w:basedOn w:val="Normal"/>
    <w:link w:val="SlutkommentarChar"/>
    <w:uiPriority w:val="99"/>
    <w:semiHidden/>
    <w:unhideWhenUsed/>
    <w:rsid w:val="001B675E"/>
    <w:pPr>
      <w:spacing w:before="0" w:after="0" w:line="240" w:lineRule="auto"/>
    </w:pPr>
    <w:rPr>
      <w:sz w:val="20"/>
      <w:szCs w:val="20"/>
    </w:rPr>
  </w:style>
  <w:style w:type="character" w:customStyle="1" w:styleId="SlutkommentarChar">
    <w:name w:val="Slutkommentar Char"/>
    <w:basedOn w:val="Standardstycketeckensnitt"/>
    <w:link w:val="Slutkommentar"/>
    <w:uiPriority w:val="99"/>
    <w:semiHidden/>
    <w:rsid w:val="001B675E"/>
    <w:rPr>
      <w:rFonts w:ascii="Times New Roman" w:hAnsi="Times New Roman" w:cs="Times New Roman"/>
      <w:sz w:val="20"/>
      <w:szCs w:val="20"/>
      <w:lang w:val="en-GB"/>
    </w:rPr>
  </w:style>
  <w:style w:type="character" w:styleId="Slutkommentarsreferens">
    <w:name w:val="endnote reference"/>
    <w:basedOn w:val="Standardstycketeckensnitt"/>
    <w:uiPriority w:val="99"/>
    <w:semiHidden/>
    <w:unhideWhenUsed/>
    <w:rsid w:val="001B675E"/>
    <w:rPr>
      <w:vertAlign w:val="superscript"/>
    </w:rPr>
  </w:style>
  <w:style w:type="paragraph" w:customStyle="1" w:styleId="HeaderCouncilLarge">
    <w:name w:val="Header Council Large"/>
    <w:basedOn w:val="Normal"/>
    <w:link w:val="HeaderCouncilLargeChar"/>
    <w:rsid w:val="00610130"/>
    <w:pPr>
      <w:spacing w:before="0" w:after="440"/>
      <w:ind w:left="-1134" w:right="-1134"/>
    </w:pPr>
    <w:rPr>
      <w:sz w:val="2"/>
    </w:rPr>
  </w:style>
  <w:style w:type="character" w:customStyle="1" w:styleId="TechnicalBlockChar">
    <w:name w:val="Technical Block Char"/>
    <w:basedOn w:val="Standardstycketeckensnitt"/>
    <w:link w:val="TechnicalBlock"/>
    <w:rsid w:val="0061013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610130"/>
    <w:rPr>
      <w:rFonts w:ascii="Times New Roman" w:hAnsi="Times New Roman" w:cs="Times New Roman"/>
      <w:sz w:val="2"/>
      <w:lang w:val="en-GB"/>
    </w:rPr>
  </w:style>
  <w:style w:type="paragraph" w:customStyle="1" w:styleId="FooterText">
    <w:name w:val="Footer Text"/>
    <w:basedOn w:val="Normal"/>
    <w:rsid w:val="00610130"/>
    <w:pPr>
      <w:spacing w:before="0" w:after="0" w:line="240" w:lineRule="auto"/>
    </w:pPr>
    <w:rPr>
      <w:rFonts w:eastAsia="Times New Roman"/>
      <w:szCs w:val="24"/>
    </w:rPr>
  </w:style>
  <w:style w:type="character" w:styleId="Platshllartext">
    <w:name w:val="Placeholder Text"/>
    <w:basedOn w:val="Standardstycketeckensnitt"/>
    <w:uiPriority w:val="99"/>
    <w:semiHidden/>
    <w:rsid w:val="00610130"/>
    <w:rPr>
      <w:color w:val="808080"/>
    </w:rPr>
  </w:style>
  <w:style w:type="character" w:customStyle="1" w:styleId="Rubrik1Char">
    <w:name w:val="Rubrik 1 Char"/>
    <w:basedOn w:val="Standardstycketeckensnitt"/>
    <w:link w:val="Rubrik1"/>
    <w:uiPriority w:val="9"/>
    <w:rsid w:val="00AD0346"/>
    <w:rPr>
      <w:rFonts w:asciiTheme="majorHAnsi" w:eastAsiaTheme="majorEastAsia" w:hAnsiTheme="majorHAnsi" w:cstheme="majorBidi"/>
      <w:color w:val="365F91" w:themeColor="accent1" w:themeShade="BF"/>
      <w:sz w:val="32"/>
      <w:szCs w:val="32"/>
    </w:rPr>
  </w:style>
  <w:style w:type="paragraph" w:styleId="Innehllsfrteckningsrubrik">
    <w:name w:val="TOC Heading"/>
    <w:basedOn w:val="Rubrik1"/>
    <w:next w:val="Normal"/>
    <w:uiPriority w:val="39"/>
    <w:unhideWhenUsed/>
    <w:qFormat/>
    <w:rsid w:val="00AD0346"/>
    <w:pPr>
      <w:outlineLvl w:val="9"/>
    </w:pPr>
  </w:style>
  <w:style w:type="paragraph" w:styleId="Innehll1">
    <w:name w:val="toc 1"/>
    <w:basedOn w:val="Normal"/>
    <w:next w:val="Normal"/>
    <w:autoRedefine/>
    <w:uiPriority w:val="39"/>
    <w:unhideWhenUsed/>
    <w:rsid w:val="00AD0346"/>
    <w:pPr>
      <w:spacing w:before="0" w:after="100" w:line="259" w:lineRule="auto"/>
    </w:pPr>
    <w:rPr>
      <w:rFonts w:asciiTheme="minorHAnsi" w:hAnsiTheme="minorHAnsi" w:cstheme="minorBidi"/>
      <w:sz w:val="22"/>
      <w:lang w:val="en-US"/>
    </w:rPr>
  </w:style>
  <w:style w:type="character" w:styleId="Hyperlnk">
    <w:name w:val="Hyperlink"/>
    <w:basedOn w:val="Standardstycketeckensnitt"/>
    <w:uiPriority w:val="99"/>
    <w:unhideWhenUsed/>
    <w:rsid w:val="00AD0346"/>
    <w:rPr>
      <w:color w:val="0000FF" w:themeColor="hyperlink"/>
      <w:u w:val="single"/>
    </w:rPr>
  </w:style>
  <w:style w:type="paragraph" w:styleId="Innehll2">
    <w:name w:val="toc 2"/>
    <w:basedOn w:val="Normal"/>
    <w:next w:val="Normal"/>
    <w:autoRedefine/>
    <w:uiPriority w:val="39"/>
    <w:unhideWhenUsed/>
    <w:rsid w:val="00AD0346"/>
    <w:pPr>
      <w:spacing w:before="0" w:after="100" w:line="259" w:lineRule="auto"/>
      <w:ind w:left="220"/>
    </w:pPr>
    <w:rPr>
      <w:rFonts w:asciiTheme="minorHAnsi" w:eastAsiaTheme="minorEastAsia" w:hAnsiTheme="minorHAnsi"/>
      <w:sz w:val="22"/>
      <w:lang w:val="en-US"/>
    </w:rPr>
  </w:style>
  <w:style w:type="paragraph" w:styleId="Innehll3">
    <w:name w:val="toc 3"/>
    <w:basedOn w:val="Normal"/>
    <w:next w:val="Normal"/>
    <w:autoRedefine/>
    <w:uiPriority w:val="39"/>
    <w:unhideWhenUsed/>
    <w:rsid w:val="00AD0346"/>
    <w:pPr>
      <w:spacing w:before="0" w:after="100" w:line="259" w:lineRule="auto"/>
      <w:ind w:left="440"/>
    </w:pPr>
    <w:rPr>
      <w:rFonts w:asciiTheme="minorHAnsi" w:eastAsiaTheme="minorEastAsia" w:hAnsiTheme="minorHAnsi"/>
      <w:sz w:val="22"/>
      <w:lang w:val="en-US"/>
    </w:rPr>
  </w:style>
  <w:style w:type="numbering" w:customStyle="1" w:styleId="NoList1">
    <w:name w:val="No List1"/>
    <w:next w:val="Ingenlista"/>
    <w:uiPriority w:val="99"/>
    <w:semiHidden/>
    <w:unhideWhenUsed/>
    <w:rsid w:val="00AD0346"/>
  </w:style>
  <w:style w:type="character" w:styleId="AnvndHyperlnk">
    <w:name w:val="FollowedHyperlink"/>
    <w:basedOn w:val="Standardstycketeckensnitt"/>
    <w:uiPriority w:val="99"/>
    <w:semiHidden/>
    <w:unhideWhenUsed/>
    <w:rsid w:val="00AD0346"/>
    <w:rPr>
      <w:color w:val="800080"/>
      <w:u w:val="single"/>
    </w:rPr>
  </w:style>
  <w:style w:type="paragraph" w:customStyle="1" w:styleId="msonormal0">
    <w:name w:val="msonormal"/>
    <w:basedOn w:val="Normal"/>
    <w:rsid w:val="00AD0346"/>
    <w:pPr>
      <w:spacing w:before="100" w:beforeAutospacing="1" w:after="100" w:afterAutospacing="1" w:line="240" w:lineRule="auto"/>
    </w:pPr>
    <w:rPr>
      <w:rFonts w:eastAsia="Times New Roman"/>
      <w:szCs w:val="24"/>
      <w:lang w:val="en-US"/>
    </w:rPr>
  </w:style>
  <w:style w:type="paragraph" w:customStyle="1" w:styleId="xl51866">
    <w:name w:val="xl51866"/>
    <w:basedOn w:val="Normal"/>
    <w:rsid w:val="00AD0346"/>
    <w:pPr>
      <w:spacing w:before="100" w:beforeAutospacing="1" w:after="100" w:afterAutospacing="1" w:line="240" w:lineRule="auto"/>
    </w:pPr>
    <w:rPr>
      <w:rFonts w:eastAsia="Times New Roman"/>
      <w:color w:val="000000"/>
      <w:sz w:val="18"/>
      <w:szCs w:val="18"/>
      <w:lang w:val="en-US"/>
    </w:rPr>
  </w:style>
  <w:style w:type="paragraph" w:customStyle="1" w:styleId="xl51867">
    <w:name w:val="xl51867"/>
    <w:basedOn w:val="Normal"/>
    <w:rsid w:val="00AD0346"/>
    <w:pPr>
      <w:spacing w:before="100" w:beforeAutospacing="1" w:after="100" w:afterAutospacing="1" w:line="240" w:lineRule="auto"/>
    </w:pPr>
    <w:rPr>
      <w:rFonts w:eastAsia="Times New Roman"/>
      <w:color w:val="000000"/>
      <w:sz w:val="18"/>
      <w:szCs w:val="18"/>
      <w:lang w:val="en-US"/>
    </w:rPr>
  </w:style>
  <w:style w:type="paragraph" w:customStyle="1" w:styleId="xl51868">
    <w:name w:val="xl51868"/>
    <w:basedOn w:val="Normal"/>
    <w:rsid w:val="00AD0346"/>
    <w:pPr>
      <w:spacing w:before="100" w:beforeAutospacing="1" w:after="100" w:afterAutospacing="1" w:line="240" w:lineRule="auto"/>
    </w:pPr>
    <w:rPr>
      <w:rFonts w:eastAsia="Times New Roman"/>
      <w:color w:val="000000"/>
      <w:sz w:val="18"/>
      <w:szCs w:val="18"/>
      <w:lang w:val="en-US"/>
    </w:rPr>
  </w:style>
  <w:style w:type="paragraph" w:customStyle="1" w:styleId="xl51869">
    <w:name w:val="xl51869"/>
    <w:basedOn w:val="Normal"/>
    <w:rsid w:val="00AD0346"/>
    <w:pPr>
      <w:pBdr>
        <w:top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0">
    <w:name w:val="xl51870"/>
    <w:basedOn w:val="Normal"/>
    <w:rsid w:val="00AD0346"/>
    <w:pPr>
      <w:pBdr>
        <w:top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1">
    <w:name w:val="xl51871"/>
    <w:basedOn w:val="Normal"/>
    <w:rsid w:val="00AD0346"/>
    <w:pPr>
      <w:pBdr>
        <w:top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2">
    <w:name w:val="xl51872"/>
    <w:basedOn w:val="Normal"/>
    <w:rsid w:val="00AD0346"/>
    <w:pPr>
      <w:pBdr>
        <w:top w:val="single" w:sz="8" w:space="0" w:color="auto"/>
        <w:left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3">
    <w:name w:val="xl51873"/>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4">
    <w:name w:val="xl51874"/>
    <w:basedOn w:val="Normal"/>
    <w:rsid w:val="00AD0346"/>
    <w:pPr>
      <w:pBdr>
        <w:bottom w:val="single" w:sz="8" w:space="0" w:color="auto"/>
      </w:pBdr>
      <w:spacing w:before="100" w:beforeAutospacing="1" w:after="100" w:afterAutospacing="1" w:line="240" w:lineRule="auto"/>
    </w:pPr>
    <w:rPr>
      <w:rFonts w:eastAsia="Times New Roman"/>
      <w:i/>
      <w:iCs/>
      <w:color w:val="000000"/>
      <w:sz w:val="18"/>
      <w:szCs w:val="18"/>
      <w:lang w:val="en-US"/>
    </w:rPr>
  </w:style>
  <w:style w:type="paragraph" w:customStyle="1" w:styleId="xl51875">
    <w:name w:val="xl51875"/>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6">
    <w:name w:val="xl51876"/>
    <w:basedOn w:val="Normal"/>
    <w:rsid w:val="00AD0346"/>
    <w:pPr>
      <w:pBdr>
        <w:left w:val="single" w:sz="8" w:space="0" w:color="auto"/>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7">
    <w:name w:val="xl51877"/>
    <w:basedOn w:val="Normal"/>
    <w:rsid w:val="00AD0346"/>
    <w:pPr>
      <w:pBdr>
        <w:top w:val="single" w:sz="8" w:space="0" w:color="000000"/>
      </w:pBdr>
      <w:spacing w:before="100" w:beforeAutospacing="1" w:after="100" w:afterAutospacing="1" w:line="240" w:lineRule="auto"/>
      <w:jc w:val="right"/>
    </w:pPr>
    <w:rPr>
      <w:rFonts w:eastAsia="Times New Roman"/>
      <w:color w:val="000000"/>
      <w:sz w:val="18"/>
      <w:szCs w:val="18"/>
      <w:lang w:val="en-US"/>
    </w:rPr>
  </w:style>
  <w:style w:type="paragraph" w:customStyle="1" w:styleId="xl51878">
    <w:name w:val="xl51878"/>
    <w:basedOn w:val="Normal"/>
    <w:rsid w:val="00AD0346"/>
    <w:pPr>
      <w:spacing w:before="100" w:beforeAutospacing="1" w:after="100" w:afterAutospacing="1" w:line="240" w:lineRule="auto"/>
      <w:jc w:val="right"/>
    </w:pPr>
    <w:rPr>
      <w:rFonts w:eastAsia="Times New Roman"/>
      <w:color w:val="000000"/>
      <w:sz w:val="18"/>
      <w:szCs w:val="18"/>
      <w:lang w:val="en-US"/>
    </w:rPr>
  </w:style>
  <w:style w:type="paragraph" w:customStyle="1" w:styleId="xl51879">
    <w:name w:val="xl51879"/>
    <w:basedOn w:val="Normal"/>
    <w:rsid w:val="00AD0346"/>
    <w:pPr>
      <w:pBdr>
        <w:bottom w:val="single" w:sz="8" w:space="0" w:color="auto"/>
      </w:pBdr>
      <w:spacing w:before="100" w:beforeAutospacing="1" w:after="100" w:afterAutospacing="1" w:line="240" w:lineRule="auto"/>
    </w:pPr>
    <w:rPr>
      <w:rFonts w:eastAsia="Times New Roman"/>
      <w:i/>
      <w:iCs/>
      <w:color w:val="000000"/>
      <w:sz w:val="18"/>
      <w:szCs w:val="18"/>
      <w:lang w:val="en-US"/>
    </w:rPr>
  </w:style>
  <w:style w:type="paragraph" w:customStyle="1" w:styleId="xl51880">
    <w:name w:val="xl51880"/>
    <w:basedOn w:val="Normal"/>
    <w:rsid w:val="00AD0346"/>
    <w:pPr>
      <w:pBdr>
        <w:bottom w:val="single" w:sz="8" w:space="0" w:color="auto"/>
      </w:pBdr>
      <w:spacing w:before="100" w:beforeAutospacing="1" w:after="100" w:afterAutospacing="1" w:line="240" w:lineRule="auto"/>
      <w:jc w:val="right"/>
    </w:pPr>
    <w:rPr>
      <w:rFonts w:eastAsia="Times New Roman"/>
      <w:color w:val="000000"/>
      <w:sz w:val="18"/>
      <w:szCs w:val="18"/>
      <w:lang w:val="en-US"/>
    </w:rPr>
  </w:style>
  <w:style w:type="paragraph" w:customStyle="1" w:styleId="xl51881">
    <w:name w:val="xl51881"/>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82">
    <w:name w:val="xl51882"/>
    <w:basedOn w:val="Normal"/>
    <w:rsid w:val="00AD0346"/>
    <w:pPr>
      <w:pBdr>
        <w:top w:val="single" w:sz="8" w:space="0" w:color="auto"/>
      </w:pBdr>
      <w:spacing w:before="100" w:beforeAutospacing="1" w:after="100" w:afterAutospacing="1" w:line="240" w:lineRule="auto"/>
    </w:pPr>
    <w:rPr>
      <w:rFonts w:eastAsia="Times New Roman"/>
      <w:sz w:val="18"/>
      <w:szCs w:val="18"/>
      <w:lang w:val="en-US"/>
    </w:rPr>
  </w:style>
  <w:style w:type="paragraph" w:customStyle="1" w:styleId="xl51883">
    <w:name w:val="xl51883"/>
    <w:basedOn w:val="Normal"/>
    <w:rsid w:val="00AD0346"/>
    <w:pPr>
      <w:pBdr>
        <w:top w:val="single" w:sz="8" w:space="0" w:color="auto"/>
      </w:pBdr>
      <w:spacing w:before="100" w:beforeAutospacing="1" w:after="100" w:afterAutospacing="1" w:line="240" w:lineRule="auto"/>
    </w:pPr>
    <w:rPr>
      <w:rFonts w:eastAsia="Times New Roman"/>
      <w:sz w:val="18"/>
      <w:szCs w:val="18"/>
      <w:lang w:val="en-US"/>
    </w:rPr>
  </w:style>
  <w:style w:type="paragraph" w:customStyle="1" w:styleId="xl51884">
    <w:name w:val="xl51884"/>
    <w:basedOn w:val="Normal"/>
    <w:rsid w:val="00AD0346"/>
    <w:pPr>
      <w:pBdr>
        <w:top w:val="single" w:sz="8" w:space="0" w:color="auto"/>
      </w:pBdr>
      <w:spacing w:before="100" w:beforeAutospacing="1" w:after="100" w:afterAutospacing="1" w:line="240" w:lineRule="auto"/>
    </w:pPr>
    <w:rPr>
      <w:rFonts w:eastAsia="Times New Roman"/>
      <w:sz w:val="18"/>
      <w:szCs w:val="18"/>
      <w:lang w:val="en-US"/>
    </w:rPr>
  </w:style>
  <w:style w:type="paragraph" w:customStyle="1" w:styleId="xl51885">
    <w:name w:val="xl51885"/>
    <w:basedOn w:val="Normal"/>
    <w:rsid w:val="00AD0346"/>
    <w:pPr>
      <w:pBdr>
        <w:top w:val="single" w:sz="8" w:space="0" w:color="auto"/>
        <w:left w:val="single" w:sz="8" w:space="0" w:color="auto"/>
      </w:pBdr>
      <w:spacing w:before="100" w:beforeAutospacing="1" w:after="100" w:afterAutospacing="1" w:line="240" w:lineRule="auto"/>
    </w:pPr>
    <w:rPr>
      <w:rFonts w:eastAsia="Times New Roman"/>
      <w:sz w:val="18"/>
      <w:szCs w:val="18"/>
      <w:lang w:val="en-US"/>
    </w:rPr>
  </w:style>
  <w:style w:type="paragraph" w:customStyle="1" w:styleId="xl51886">
    <w:name w:val="xl51886"/>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887">
    <w:name w:val="xl51887"/>
    <w:basedOn w:val="Normal"/>
    <w:rsid w:val="00AD0346"/>
    <w:pPr>
      <w:pBdr>
        <w:bottom w:val="single" w:sz="8" w:space="0" w:color="auto"/>
      </w:pBdr>
      <w:spacing w:before="100" w:beforeAutospacing="1" w:after="100" w:afterAutospacing="1" w:line="240" w:lineRule="auto"/>
    </w:pPr>
    <w:rPr>
      <w:rFonts w:eastAsia="Times New Roman"/>
      <w:i/>
      <w:iCs/>
      <w:sz w:val="18"/>
      <w:szCs w:val="18"/>
      <w:lang w:val="en-US"/>
    </w:rPr>
  </w:style>
  <w:style w:type="paragraph" w:customStyle="1" w:styleId="xl51888">
    <w:name w:val="xl51888"/>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889">
    <w:name w:val="xl51889"/>
    <w:basedOn w:val="Normal"/>
    <w:rsid w:val="00AD0346"/>
    <w:pPr>
      <w:pBdr>
        <w:left w:val="single" w:sz="8" w:space="0" w:color="auto"/>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890">
    <w:name w:val="xl51890"/>
    <w:basedOn w:val="Normal"/>
    <w:rsid w:val="00AD0346"/>
    <w:pPr>
      <w:spacing w:before="100" w:beforeAutospacing="1" w:after="100" w:afterAutospacing="1" w:line="240" w:lineRule="auto"/>
    </w:pPr>
    <w:rPr>
      <w:rFonts w:eastAsia="Times New Roman"/>
      <w:sz w:val="18"/>
      <w:szCs w:val="18"/>
      <w:lang w:val="en-US"/>
    </w:rPr>
  </w:style>
  <w:style w:type="paragraph" w:customStyle="1" w:styleId="xl51891">
    <w:name w:val="xl51891"/>
    <w:basedOn w:val="Normal"/>
    <w:rsid w:val="00AD0346"/>
    <w:pPr>
      <w:pBdr>
        <w:top w:val="single" w:sz="8" w:space="0" w:color="000000"/>
      </w:pBdr>
      <w:spacing w:before="100" w:beforeAutospacing="1" w:after="100" w:afterAutospacing="1" w:line="240" w:lineRule="auto"/>
      <w:jc w:val="right"/>
    </w:pPr>
    <w:rPr>
      <w:rFonts w:eastAsia="Times New Roman"/>
      <w:sz w:val="18"/>
      <w:szCs w:val="18"/>
      <w:lang w:val="en-US"/>
    </w:rPr>
  </w:style>
  <w:style w:type="paragraph" w:customStyle="1" w:styleId="xl51892">
    <w:name w:val="xl51892"/>
    <w:basedOn w:val="Normal"/>
    <w:rsid w:val="00AD0346"/>
    <w:pPr>
      <w:spacing w:before="100" w:beforeAutospacing="1" w:after="100" w:afterAutospacing="1" w:line="240" w:lineRule="auto"/>
    </w:pPr>
    <w:rPr>
      <w:rFonts w:eastAsia="Times New Roman"/>
      <w:sz w:val="18"/>
      <w:szCs w:val="18"/>
      <w:lang w:val="en-US"/>
    </w:rPr>
  </w:style>
  <w:style w:type="paragraph" w:customStyle="1" w:styleId="xl51893">
    <w:name w:val="xl51893"/>
    <w:basedOn w:val="Normal"/>
    <w:rsid w:val="00AD0346"/>
    <w:pPr>
      <w:spacing w:before="100" w:beforeAutospacing="1" w:after="100" w:afterAutospacing="1" w:line="240" w:lineRule="auto"/>
      <w:jc w:val="right"/>
    </w:pPr>
    <w:rPr>
      <w:rFonts w:eastAsia="Times New Roman"/>
      <w:sz w:val="18"/>
      <w:szCs w:val="18"/>
      <w:lang w:val="en-US"/>
    </w:rPr>
  </w:style>
  <w:style w:type="paragraph" w:customStyle="1" w:styleId="xl51894">
    <w:name w:val="xl51894"/>
    <w:basedOn w:val="Normal"/>
    <w:rsid w:val="00AD0346"/>
    <w:pPr>
      <w:pBdr>
        <w:top w:val="single" w:sz="8" w:space="0" w:color="auto"/>
      </w:pBdr>
      <w:spacing w:before="100" w:beforeAutospacing="1" w:after="100" w:afterAutospacing="1" w:line="240" w:lineRule="auto"/>
    </w:pPr>
    <w:rPr>
      <w:rFonts w:eastAsia="Times New Roman"/>
      <w:color w:val="FF0000"/>
      <w:sz w:val="18"/>
      <w:szCs w:val="18"/>
      <w:lang w:val="en-US"/>
    </w:rPr>
  </w:style>
  <w:style w:type="paragraph" w:customStyle="1" w:styleId="xl51895">
    <w:name w:val="xl51895"/>
    <w:basedOn w:val="Normal"/>
    <w:rsid w:val="00AD0346"/>
    <w:pPr>
      <w:pBdr>
        <w:bottom w:val="single" w:sz="8" w:space="0" w:color="auto"/>
      </w:pBdr>
      <w:spacing w:before="100" w:beforeAutospacing="1" w:after="100" w:afterAutospacing="1" w:line="240" w:lineRule="auto"/>
    </w:pPr>
    <w:rPr>
      <w:rFonts w:eastAsia="Times New Roman"/>
      <w:color w:val="FF0000"/>
      <w:sz w:val="18"/>
      <w:szCs w:val="18"/>
      <w:lang w:val="en-US"/>
    </w:rPr>
  </w:style>
  <w:style w:type="paragraph" w:customStyle="1" w:styleId="xl51896">
    <w:name w:val="xl51896"/>
    <w:basedOn w:val="Normal"/>
    <w:rsid w:val="00AD0346"/>
    <w:pPr>
      <w:spacing w:before="100" w:beforeAutospacing="1" w:after="100" w:afterAutospacing="1" w:line="240" w:lineRule="auto"/>
    </w:pPr>
    <w:rPr>
      <w:rFonts w:eastAsia="Times New Roman"/>
      <w:b/>
      <w:bCs/>
      <w:color w:val="FF0000"/>
      <w:sz w:val="52"/>
      <w:szCs w:val="52"/>
      <w:lang w:val="en-US"/>
    </w:rPr>
  </w:style>
  <w:style w:type="paragraph" w:customStyle="1" w:styleId="xl51897">
    <w:name w:val="xl51897"/>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98">
    <w:name w:val="xl51898"/>
    <w:basedOn w:val="Normal"/>
    <w:rsid w:val="00AD0346"/>
    <w:pPr>
      <w:pBdr>
        <w:bottom w:val="single" w:sz="8" w:space="0" w:color="auto"/>
      </w:pBdr>
      <w:spacing w:before="100" w:beforeAutospacing="1" w:after="100" w:afterAutospacing="1" w:line="240" w:lineRule="auto"/>
      <w:jc w:val="right"/>
    </w:pPr>
    <w:rPr>
      <w:rFonts w:eastAsia="Times New Roman"/>
      <w:color w:val="000000"/>
      <w:sz w:val="18"/>
      <w:szCs w:val="18"/>
      <w:lang w:val="en-US"/>
    </w:rPr>
  </w:style>
  <w:style w:type="paragraph" w:customStyle="1" w:styleId="xl51899">
    <w:name w:val="xl51899"/>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00">
    <w:name w:val="xl51900"/>
    <w:basedOn w:val="Normal"/>
    <w:rsid w:val="00AD0346"/>
    <w:pPr>
      <w:pBdr>
        <w:top w:val="single" w:sz="8" w:space="0" w:color="auto"/>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01">
    <w:name w:val="xl51901"/>
    <w:basedOn w:val="Normal"/>
    <w:rsid w:val="00AD0346"/>
    <w:pPr>
      <w:pBdr>
        <w:top w:val="single" w:sz="8" w:space="0" w:color="auto"/>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02">
    <w:name w:val="xl51902"/>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903">
    <w:name w:val="xl51903"/>
    <w:basedOn w:val="Normal"/>
    <w:rsid w:val="00AD0346"/>
    <w:pPr>
      <w:pBdr>
        <w:bottom w:val="single" w:sz="8" w:space="0" w:color="auto"/>
      </w:pBdr>
      <w:spacing w:before="100" w:beforeAutospacing="1" w:after="100" w:afterAutospacing="1" w:line="240" w:lineRule="auto"/>
      <w:jc w:val="right"/>
    </w:pPr>
    <w:rPr>
      <w:rFonts w:eastAsia="Times New Roman"/>
      <w:sz w:val="18"/>
      <w:szCs w:val="18"/>
      <w:lang w:val="en-US"/>
    </w:rPr>
  </w:style>
  <w:style w:type="paragraph" w:customStyle="1" w:styleId="xl51904">
    <w:name w:val="xl51904"/>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905">
    <w:name w:val="xl51905"/>
    <w:basedOn w:val="Normal"/>
    <w:rsid w:val="00AD0346"/>
    <w:pPr>
      <w:pBdr>
        <w:top w:val="single" w:sz="8" w:space="0" w:color="auto"/>
        <w:bottom w:val="single" w:sz="8" w:space="0" w:color="auto"/>
      </w:pBdr>
      <w:spacing w:before="100" w:beforeAutospacing="1" w:after="100" w:afterAutospacing="1" w:line="240" w:lineRule="auto"/>
      <w:jc w:val="right"/>
    </w:pPr>
    <w:rPr>
      <w:rFonts w:eastAsia="Times New Roman"/>
      <w:color w:val="000000"/>
      <w:sz w:val="18"/>
      <w:szCs w:val="18"/>
      <w:lang w:val="en-US"/>
    </w:rPr>
  </w:style>
  <w:style w:type="paragraph" w:customStyle="1" w:styleId="xl51906">
    <w:name w:val="xl51906"/>
    <w:basedOn w:val="Normal"/>
    <w:rsid w:val="00AD0346"/>
    <w:pPr>
      <w:pBdr>
        <w:top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07">
    <w:name w:val="xl51907"/>
    <w:basedOn w:val="Normal"/>
    <w:rsid w:val="00AD0346"/>
    <w:pPr>
      <w:pBdr>
        <w:top w:val="single" w:sz="8" w:space="0" w:color="auto"/>
      </w:pBdr>
      <w:spacing w:before="100" w:beforeAutospacing="1" w:after="100" w:afterAutospacing="1" w:line="240" w:lineRule="auto"/>
    </w:pPr>
    <w:rPr>
      <w:rFonts w:eastAsia="Times New Roman"/>
      <w:sz w:val="18"/>
      <w:szCs w:val="18"/>
      <w:lang w:val="en-US"/>
    </w:rPr>
  </w:style>
  <w:style w:type="paragraph" w:customStyle="1" w:styleId="xl51908">
    <w:name w:val="xl51908"/>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09">
    <w:name w:val="xl51909"/>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910">
    <w:name w:val="xl51910"/>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11">
    <w:name w:val="xl51911"/>
    <w:basedOn w:val="Normal"/>
    <w:rsid w:val="00AD0346"/>
    <w:pPr>
      <w:spacing w:before="100" w:beforeAutospacing="1" w:after="100" w:afterAutospacing="1" w:line="240" w:lineRule="auto"/>
    </w:pPr>
    <w:rPr>
      <w:rFonts w:eastAsia="Times New Roman"/>
      <w:color w:val="000000"/>
      <w:sz w:val="18"/>
      <w:szCs w:val="18"/>
      <w:lang w:val="en-US"/>
    </w:rPr>
  </w:style>
  <w:style w:type="paragraph" w:customStyle="1" w:styleId="xl51912">
    <w:name w:val="xl51912"/>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13">
    <w:name w:val="xl51913"/>
    <w:basedOn w:val="Normal"/>
    <w:rsid w:val="00AD0346"/>
    <w:pPr>
      <w:pBdr>
        <w:top w:val="single" w:sz="8" w:space="0" w:color="auto"/>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14">
    <w:name w:val="xl51914"/>
    <w:basedOn w:val="Normal"/>
    <w:rsid w:val="00AD0346"/>
    <w:pPr>
      <w:pBdr>
        <w:top w:val="single" w:sz="8" w:space="0" w:color="auto"/>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915">
    <w:name w:val="xl51915"/>
    <w:basedOn w:val="Normal"/>
    <w:rsid w:val="00AD0346"/>
    <w:pPr>
      <w:spacing w:before="100" w:beforeAutospacing="1" w:after="100" w:afterAutospacing="1" w:line="240" w:lineRule="auto"/>
    </w:pPr>
    <w:rPr>
      <w:rFonts w:eastAsia="Times New Roman"/>
      <w:sz w:val="18"/>
      <w:szCs w:val="18"/>
      <w:lang w:val="en-US"/>
    </w:rPr>
  </w:style>
  <w:style w:type="paragraph" w:customStyle="1" w:styleId="xl51916">
    <w:name w:val="xl51916"/>
    <w:basedOn w:val="Normal"/>
    <w:rsid w:val="00AD0346"/>
    <w:pPr>
      <w:spacing w:before="100" w:beforeAutospacing="1" w:after="100" w:afterAutospacing="1" w:line="240" w:lineRule="auto"/>
    </w:pPr>
    <w:rPr>
      <w:rFonts w:eastAsia="Times New Roman"/>
      <w:sz w:val="18"/>
      <w:szCs w:val="18"/>
      <w:lang w:val="en-US"/>
    </w:rPr>
  </w:style>
  <w:style w:type="paragraph" w:customStyle="1" w:styleId="xl51917">
    <w:name w:val="xl51917"/>
    <w:basedOn w:val="Normal"/>
    <w:rsid w:val="00AD0346"/>
    <w:pPr>
      <w:spacing w:before="100" w:beforeAutospacing="1" w:after="100" w:afterAutospacing="1" w:line="240" w:lineRule="auto"/>
    </w:pPr>
    <w:rPr>
      <w:rFonts w:eastAsia="Times New Roman"/>
      <w:color w:val="000000"/>
      <w:sz w:val="18"/>
      <w:szCs w:val="18"/>
      <w:lang w:val="en-US"/>
    </w:rPr>
  </w:style>
  <w:style w:type="paragraph" w:customStyle="1" w:styleId="xl51918">
    <w:name w:val="xl51918"/>
    <w:basedOn w:val="Normal"/>
    <w:rsid w:val="00AD0346"/>
    <w:pPr>
      <w:pBdr>
        <w:top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19">
    <w:name w:val="xl51919"/>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920">
    <w:name w:val="xl51920"/>
    <w:basedOn w:val="Normal"/>
    <w:rsid w:val="00AD0346"/>
    <w:pPr>
      <w:spacing w:before="100" w:beforeAutospacing="1" w:after="100" w:afterAutospacing="1" w:line="240" w:lineRule="auto"/>
      <w:jc w:val="center"/>
    </w:pPr>
    <w:rPr>
      <w:rFonts w:eastAsia="Times New Roman"/>
      <w:sz w:val="18"/>
      <w:szCs w:val="18"/>
      <w:lang w:val="en-US"/>
    </w:rPr>
  </w:style>
  <w:style w:type="paragraph" w:customStyle="1" w:styleId="xl51921">
    <w:name w:val="xl51921"/>
    <w:basedOn w:val="Normal"/>
    <w:rsid w:val="00AD0346"/>
    <w:pPr>
      <w:spacing w:before="100" w:beforeAutospacing="1" w:after="100" w:afterAutospacing="1" w:line="240" w:lineRule="auto"/>
      <w:jc w:val="center"/>
    </w:pPr>
    <w:rPr>
      <w:rFonts w:eastAsia="Times New Roman"/>
      <w:color w:val="000000"/>
      <w:sz w:val="18"/>
      <w:szCs w:val="18"/>
      <w:lang w:val="en-US"/>
    </w:rPr>
  </w:style>
  <w:style w:type="paragraph" w:customStyle="1" w:styleId="xl51922">
    <w:name w:val="xl51922"/>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Considrant">
    <w:name w:val="Considérant"/>
    <w:basedOn w:val="Normal"/>
    <w:rsid w:val="00AD0346"/>
    <w:pPr>
      <w:numPr>
        <w:numId w:val="21"/>
      </w:numPr>
      <w:spacing w:line="240" w:lineRule="auto"/>
      <w:jc w:val="both"/>
    </w:pPr>
  </w:style>
  <w:style w:type="paragraph" w:styleId="Kommentarer">
    <w:name w:val="annotation text"/>
    <w:basedOn w:val="Normal"/>
    <w:link w:val="KommentarerChar"/>
    <w:uiPriority w:val="99"/>
    <w:semiHidden/>
    <w:unhideWhenUsed/>
    <w:rsid w:val="00AD0346"/>
    <w:pPr>
      <w:spacing w:before="0" w:after="160" w:line="240" w:lineRule="auto"/>
    </w:pPr>
    <w:rPr>
      <w:rFonts w:asciiTheme="minorHAnsi" w:hAnsiTheme="minorHAnsi" w:cstheme="minorBidi"/>
      <w:sz w:val="20"/>
      <w:szCs w:val="20"/>
      <w:lang w:val="en-US"/>
    </w:rPr>
  </w:style>
  <w:style w:type="character" w:customStyle="1" w:styleId="KommentarerChar">
    <w:name w:val="Kommentarer Char"/>
    <w:basedOn w:val="Standardstycketeckensnitt"/>
    <w:link w:val="Kommentarer"/>
    <w:uiPriority w:val="99"/>
    <w:semiHidden/>
    <w:rsid w:val="00AD0346"/>
    <w:rPr>
      <w:sz w:val="20"/>
      <w:szCs w:val="20"/>
    </w:rPr>
  </w:style>
  <w:style w:type="character" w:styleId="Kommentarsreferens">
    <w:name w:val="annotation reference"/>
    <w:basedOn w:val="Standardstycketeckensnitt"/>
    <w:uiPriority w:val="99"/>
    <w:semiHidden/>
    <w:unhideWhenUsed/>
    <w:rsid w:val="00AD0346"/>
    <w:rPr>
      <w:sz w:val="16"/>
      <w:szCs w:val="16"/>
    </w:rPr>
  </w:style>
  <w:style w:type="paragraph" w:styleId="Ballongtext">
    <w:name w:val="Balloon Text"/>
    <w:basedOn w:val="Normal"/>
    <w:link w:val="BallongtextChar"/>
    <w:uiPriority w:val="99"/>
    <w:semiHidden/>
    <w:unhideWhenUsed/>
    <w:rsid w:val="00AD0346"/>
    <w:pPr>
      <w:spacing w:before="0" w:after="0" w:line="240" w:lineRule="auto"/>
    </w:pPr>
    <w:rPr>
      <w:rFonts w:ascii="Segoe UI" w:hAnsi="Segoe UI" w:cs="Segoe UI"/>
      <w:sz w:val="18"/>
      <w:szCs w:val="18"/>
      <w:lang w:val="en-US"/>
    </w:rPr>
  </w:style>
  <w:style w:type="character" w:customStyle="1" w:styleId="BallongtextChar">
    <w:name w:val="Ballongtext Char"/>
    <w:basedOn w:val="Standardstycketeckensnitt"/>
    <w:link w:val="Ballongtext"/>
    <w:uiPriority w:val="99"/>
    <w:semiHidden/>
    <w:rsid w:val="00AD0346"/>
    <w:rPr>
      <w:rFonts w:ascii="Segoe UI" w:hAnsi="Segoe UI" w:cs="Segoe UI"/>
      <w:sz w:val="18"/>
      <w:szCs w:val="18"/>
    </w:rPr>
  </w:style>
  <w:style w:type="paragraph" w:styleId="Liststycke">
    <w:name w:val="List Paragraph"/>
    <w:basedOn w:val="Normal"/>
    <w:uiPriority w:val="34"/>
    <w:qFormat/>
    <w:rsid w:val="00AD0346"/>
    <w:pPr>
      <w:spacing w:before="0" w:after="160" w:line="259" w:lineRule="auto"/>
      <w:ind w:left="720"/>
      <w:contextualSpacing/>
    </w:pPr>
    <w:rPr>
      <w:rFonts w:asciiTheme="minorHAnsi" w:hAnsiTheme="minorHAnsi" w:cstheme="minorBidi"/>
      <w:sz w:val="22"/>
      <w:lang w:val="en-US"/>
    </w:rPr>
  </w:style>
  <w:style w:type="paragraph" w:customStyle="1" w:styleId="Point0number">
    <w:name w:val="Point 0 (number)"/>
    <w:basedOn w:val="Normal"/>
    <w:rsid w:val="00AD0346"/>
    <w:pPr>
      <w:numPr>
        <w:numId w:val="24"/>
      </w:numPr>
      <w:spacing w:line="240" w:lineRule="auto"/>
      <w:jc w:val="both"/>
    </w:pPr>
  </w:style>
  <w:style w:type="paragraph" w:customStyle="1" w:styleId="Point1number">
    <w:name w:val="Point 1 (number)"/>
    <w:basedOn w:val="Normal"/>
    <w:rsid w:val="00AD0346"/>
    <w:pPr>
      <w:numPr>
        <w:ilvl w:val="2"/>
        <w:numId w:val="24"/>
      </w:numPr>
      <w:spacing w:line="240" w:lineRule="auto"/>
      <w:jc w:val="both"/>
    </w:pPr>
  </w:style>
  <w:style w:type="paragraph" w:customStyle="1" w:styleId="Point2number">
    <w:name w:val="Point 2 (number)"/>
    <w:basedOn w:val="Normal"/>
    <w:rsid w:val="00AD0346"/>
    <w:pPr>
      <w:numPr>
        <w:ilvl w:val="4"/>
        <w:numId w:val="24"/>
      </w:numPr>
      <w:spacing w:line="240" w:lineRule="auto"/>
      <w:jc w:val="both"/>
    </w:pPr>
  </w:style>
  <w:style w:type="paragraph" w:customStyle="1" w:styleId="Point3number">
    <w:name w:val="Point 3 (number)"/>
    <w:basedOn w:val="Normal"/>
    <w:rsid w:val="00AD0346"/>
    <w:pPr>
      <w:numPr>
        <w:ilvl w:val="6"/>
        <w:numId w:val="24"/>
      </w:numPr>
      <w:spacing w:line="240" w:lineRule="auto"/>
      <w:jc w:val="both"/>
    </w:pPr>
  </w:style>
  <w:style w:type="paragraph" w:customStyle="1" w:styleId="Point0letter">
    <w:name w:val="Point 0 (letter)"/>
    <w:basedOn w:val="Normal"/>
    <w:rsid w:val="00AD0346"/>
    <w:pPr>
      <w:numPr>
        <w:ilvl w:val="1"/>
        <w:numId w:val="24"/>
      </w:numPr>
      <w:spacing w:line="240" w:lineRule="auto"/>
      <w:jc w:val="both"/>
    </w:pPr>
  </w:style>
  <w:style w:type="paragraph" w:customStyle="1" w:styleId="Point1letter">
    <w:name w:val="Point 1 (letter)"/>
    <w:basedOn w:val="Normal"/>
    <w:rsid w:val="00AD0346"/>
    <w:pPr>
      <w:numPr>
        <w:ilvl w:val="3"/>
        <w:numId w:val="24"/>
      </w:numPr>
      <w:spacing w:line="240" w:lineRule="auto"/>
      <w:jc w:val="both"/>
    </w:pPr>
  </w:style>
  <w:style w:type="paragraph" w:customStyle="1" w:styleId="Point2letter">
    <w:name w:val="Point 2 (letter)"/>
    <w:basedOn w:val="Normal"/>
    <w:rsid w:val="00AD0346"/>
    <w:pPr>
      <w:numPr>
        <w:ilvl w:val="5"/>
        <w:numId w:val="24"/>
      </w:numPr>
      <w:spacing w:line="240" w:lineRule="auto"/>
      <w:jc w:val="both"/>
    </w:pPr>
  </w:style>
  <w:style w:type="paragraph" w:customStyle="1" w:styleId="Point3letter">
    <w:name w:val="Point 3 (letter)"/>
    <w:basedOn w:val="Normal"/>
    <w:rsid w:val="00AD0346"/>
    <w:pPr>
      <w:numPr>
        <w:ilvl w:val="7"/>
        <w:numId w:val="24"/>
      </w:numPr>
      <w:spacing w:line="240" w:lineRule="auto"/>
      <w:jc w:val="both"/>
    </w:pPr>
  </w:style>
  <w:style w:type="paragraph" w:customStyle="1" w:styleId="Point4letter">
    <w:name w:val="Point 4 (letter)"/>
    <w:basedOn w:val="Normal"/>
    <w:rsid w:val="00AD0346"/>
    <w:pPr>
      <w:numPr>
        <w:ilvl w:val="8"/>
        <w:numId w:val="24"/>
      </w:numPr>
      <w:spacing w:line="240" w:lineRule="auto"/>
      <w:jc w:val="both"/>
    </w:pPr>
  </w:style>
  <w:style w:type="paragraph" w:customStyle="1" w:styleId="Titrearticle">
    <w:name w:val="Titre article"/>
    <w:basedOn w:val="Normal"/>
    <w:next w:val="Normal"/>
    <w:rsid w:val="00AD0346"/>
    <w:pPr>
      <w:keepNext/>
      <w:spacing w:before="360" w:line="240" w:lineRule="auto"/>
      <w:jc w:val="center"/>
    </w:pPr>
    <w:rPr>
      <w:i/>
    </w:rPr>
  </w:style>
  <w:style w:type="paragraph" w:styleId="Kommentarsmne">
    <w:name w:val="annotation subject"/>
    <w:basedOn w:val="Kommentarer"/>
    <w:next w:val="Kommentarer"/>
    <w:link w:val="KommentarsmneChar"/>
    <w:uiPriority w:val="99"/>
    <w:semiHidden/>
    <w:unhideWhenUsed/>
    <w:rsid w:val="00AD0346"/>
    <w:rPr>
      <w:b/>
      <w:bCs/>
    </w:rPr>
  </w:style>
  <w:style w:type="character" w:customStyle="1" w:styleId="KommentarsmneChar">
    <w:name w:val="Kommentarsämne Char"/>
    <w:basedOn w:val="KommentarerChar"/>
    <w:link w:val="Kommentarsmne"/>
    <w:uiPriority w:val="99"/>
    <w:semiHidden/>
    <w:rsid w:val="00AD0346"/>
    <w:rPr>
      <w:b/>
      <w:bCs/>
      <w:sz w:val="20"/>
      <w:szCs w:val="20"/>
    </w:rPr>
  </w:style>
  <w:style w:type="paragraph" w:customStyle="1" w:styleId="manual">
    <w:name w:val="manual"/>
    <w:basedOn w:val="Point0number"/>
    <w:rsid w:val="00406D04"/>
    <w:pPr>
      <w:numPr>
        <w:numId w:val="0"/>
      </w:numPr>
      <w:tabs>
        <w:tab w:val="num" w:pos="567"/>
      </w:tabs>
      <w:ind w:left="567" w:hanging="567"/>
    </w:pPr>
  </w:style>
  <w:style w:type="table" w:customStyle="1" w:styleId="GridTableLight">
    <w:name w:val="Grid Table Light"/>
    <w:basedOn w:val="Normaltabell"/>
    <w:uiPriority w:val="40"/>
    <w:rsid w:val="00406D04"/>
    <w:pPr>
      <w:spacing w:after="0" w:line="240" w:lineRule="auto"/>
    </w:pPr>
    <w:rPr>
      <w:lang w:val="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Title">
    <w:name w:val="SectionTitle"/>
    <w:basedOn w:val="Normal"/>
    <w:next w:val="Rubrik1"/>
    <w:rsid w:val="008334E2"/>
    <w:pPr>
      <w:keepNext/>
      <w:spacing w:before="0" w:after="480" w:line="240" w:lineRule="auto"/>
      <w:jc w:val="center"/>
    </w:pPr>
    <w:rPr>
      <w:rFonts w:eastAsia="Times New Roman"/>
      <w:b/>
      <w:smallCaps/>
      <w:sz w:val="28"/>
      <w:szCs w:val="20"/>
    </w:rPr>
  </w:style>
  <w:style w:type="paragraph" w:customStyle="1" w:styleId="Titreobjet">
    <w:name w:val="Titre objet"/>
    <w:basedOn w:val="Normal"/>
    <w:next w:val="Normal"/>
    <w:rsid w:val="008334E2"/>
    <w:pPr>
      <w:spacing w:before="360" w:after="360" w:line="240" w:lineRule="auto"/>
      <w:jc w:val="center"/>
    </w:pPr>
    <w:rPr>
      <w:rFonts w:eastAsia="Times New Roman"/>
      <w:b/>
      <w:szCs w:val="24"/>
      <w:lang w:eastAsia="de-DE"/>
    </w:rPr>
  </w:style>
  <w:style w:type="paragraph" w:customStyle="1" w:styleId="EntEmet">
    <w:name w:val="EntEmet"/>
    <w:basedOn w:val="Normal"/>
    <w:rsid w:val="008334E2"/>
    <w:pPr>
      <w:spacing w:before="40" w:after="0" w:line="240" w:lineRule="auto"/>
    </w:pPr>
    <w:rPr>
      <w:rFonts w:eastAsia="Times New Roman"/>
      <w:szCs w:val="20"/>
    </w:rPr>
  </w:style>
  <w:style w:type="character" w:styleId="Bokenstitel">
    <w:name w:val="Book Title"/>
    <w:basedOn w:val="Standardstycketeckensnitt"/>
    <w:uiPriority w:val="33"/>
    <w:qFormat/>
    <w:rsid w:val="008334E2"/>
    <w:rPr>
      <w:b/>
      <w:bCs/>
      <w:smallCaps/>
      <w:spacing w:val="5"/>
    </w:rPr>
  </w:style>
  <w:style w:type="paragraph" w:styleId="Brdtext">
    <w:name w:val="Body Text"/>
    <w:basedOn w:val="Normal"/>
    <w:link w:val="BrdtextChar"/>
    <w:uiPriority w:val="99"/>
    <w:unhideWhenUsed/>
    <w:rsid w:val="008334E2"/>
    <w:pPr>
      <w:spacing w:before="0" w:after="0" w:line="240" w:lineRule="auto"/>
      <w:jc w:val="both"/>
    </w:pPr>
    <w:rPr>
      <w:szCs w:val="24"/>
    </w:rPr>
  </w:style>
  <w:style w:type="character" w:customStyle="1" w:styleId="BrdtextChar">
    <w:name w:val="Brödtext Char"/>
    <w:basedOn w:val="Standardstycketeckensnitt"/>
    <w:link w:val="Brdtext"/>
    <w:uiPriority w:val="99"/>
    <w:rsid w:val="008334E2"/>
    <w:rPr>
      <w:rFonts w:ascii="Times New Roman" w:hAnsi="Times New Roman" w:cs="Times New Roman"/>
      <w:sz w:val="24"/>
      <w:szCs w:val="24"/>
      <w:lang w:val="en-GB"/>
    </w:rPr>
  </w:style>
  <w:style w:type="paragraph" w:styleId="Rubrik">
    <w:name w:val="Title"/>
    <w:basedOn w:val="Normal"/>
    <w:next w:val="Normal"/>
    <w:link w:val="RubrikChar"/>
    <w:uiPriority w:val="10"/>
    <w:qFormat/>
    <w:rsid w:val="008334E2"/>
    <w:pPr>
      <w:spacing w:before="0" w:after="0" w:line="240" w:lineRule="auto"/>
      <w:jc w:val="center"/>
    </w:pPr>
    <w:rPr>
      <w:b/>
      <w:sz w:val="36"/>
      <w:szCs w:val="36"/>
    </w:rPr>
  </w:style>
  <w:style w:type="character" w:customStyle="1" w:styleId="RubrikChar">
    <w:name w:val="Rubrik Char"/>
    <w:basedOn w:val="Standardstycketeckensnitt"/>
    <w:link w:val="Rubrik"/>
    <w:uiPriority w:val="10"/>
    <w:rsid w:val="008334E2"/>
    <w:rPr>
      <w:rFonts w:ascii="Times New Roman" w:hAnsi="Times New Roman" w:cs="Times New Roman"/>
      <w:b/>
      <w:sz w:val="36"/>
      <w:szCs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Rubrik1">
    <w:name w:val="heading 1"/>
    <w:basedOn w:val="Normal"/>
    <w:next w:val="Normal"/>
    <w:link w:val="Rubrik1Char"/>
    <w:uiPriority w:val="9"/>
    <w:qFormat/>
    <w:rsid w:val="00AD034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488B"/>
    <w:pPr>
      <w:tabs>
        <w:tab w:val="right" w:pos="9638"/>
      </w:tabs>
    </w:pPr>
  </w:style>
  <w:style w:type="character" w:customStyle="1" w:styleId="SidhuvudChar">
    <w:name w:val="Sidhuvud Char"/>
    <w:basedOn w:val="Standardstycketeckensnitt"/>
    <w:link w:val="Sidhuvud"/>
    <w:uiPriority w:val="99"/>
    <w:rsid w:val="00B5488B"/>
    <w:rPr>
      <w:rFonts w:ascii="Times New Roman" w:hAnsi="Times New Roman" w:cs="Times New Roman"/>
      <w:sz w:val="24"/>
      <w:shd w:val="clear" w:color="auto" w:fill="auto"/>
      <w:lang w:val="en-GB"/>
    </w:rPr>
  </w:style>
  <w:style w:type="paragraph" w:styleId="Sidfot">
    <w:name w:val="footer"/>
    <w:basedOn w:val="Normal"/>
    <w:link w:val="SidfotChar"/>
    <w:uiPriority w:val="99"/>
    <w:unhideWhenUsed/>
    <w:rsid w:val="00B5488B"/>
    <w:pPr>
      <w:tabs>
        <w:tab w:val="center" w:pos="4819"/>
        <w:tab w:val="center" w:pos="7370"/>
        <w:tab w:val="right" w:pos="9638"/>
      </w:tabs>
      <w:spacing w:before="0" w:after="0" w:line="240" w:lineRule="auto"/>
    </w:pPr>
  </w:style>
  <w:style w:type="character" w:customStyle="1" w:styleId="SidfotChar">
    <w:name w:val="Sidfot Char"/>
    <w:basedOn w:val="Standardstycketeckensnitt"/>
    <w:link w:val="Sidfot"/>
    <w:uiPriority w:val="99"/>
    <w:rsid w:val="00B5488B"/>
    <w:rPr>
      <w:rFonts w:ascii="Times New Roman" w:hAnsi="Times New Roman" w:cs="Times New Roman"/>
      <w:sz w:val="24"/>
      <w:shd w:val="clear" w:color="auto" w:fill="auto"/>
      <w:lang w:val="en-GB"/>
    </w:rPr>
  </w:style>
  <w:style w:type="paragraph" w:styleId="Fotnotstext">
    <w:name w:val="footnote text"/>
    <w:basedOn w:val="Normal"/>
    <w:link w:val="FotnotstextChar"/>
    <w:uiPriority w:val="99"/>
    <w:unhideWhenUsed/>
    <w:rsid w:val="009C6417"/>
    <w:pPr>
      <w:spacing w:before="0" w:after="0" w:line="240" w:lineRule="auto"/>
      <w:ind w:left="720" w:hanging="720"/>
    </w:pPr>
    <w:rPr>
      <w:szCs w:val="20"/>
    </w:rPr>
  </w:style>
  <w:style w:type="character" w:customStyle="1" w:styleId="FotnotstextChar">
    <w:name w:val="Fotnotstext Char"/>
    <w:basedOn w:val="Standardstycketeckensnitt"/>
    <w:link w:val="Fotnots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tnotsreferens">
    <w:name w:val="footnote reference"/>
    <w:basedOn w:val="Standardstycketeckensnit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AB75E0"/>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Standardstycketeckensnitt"/>
    <w:rsid w:val="009C6417"/>
    <w:rPr>
      <w:color w:val="0000FF"/>
      <w:shd w:val="clear" w:color="auto" w:fill="auto"/>
    </w:rPr>
  </w:style>
  <w:style w:type="character" w:customStyle="1" w:styleId="Marker1">
    <w:name w:val="Marker1"/>
    <w:basedOn w:val="Standardstycketeckensnit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Standardstycketeckensnit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Slutkommentar">
    <w:name w:val="endnote text"/>
    <w:basedOn w:val="Normal"/>
    <w:link w:val="SlutkommentarChar"/>
    <w:uiPriority w:val="99"/>
    <w:semiHidden/>
    <w:unhideWhenUsed/>
    <w:rsid w:val="001B675E"/>
    <w:pPr>
      <w:spacing w:before="0" w:after="0" w:line="240" w:lineRule="auto"/>
    </w:pPr>
    <w:rPr>
      <w:sz w:val="20"/>
      <w:szCs w:val="20"/>
    </w:rPr>
  </w:style>
  <w:style w:type="character" w:customStyle="1" w:styleId="SlutkommentarChar">
    <w:name w:val="Slutkommentar Char"/>
    <w:basedOn w:val="Standardstycketeckensnitt"/>
    <w:link w:val="Slutkommentar"/>
    <w:uiPriority w:val="99"/>
    <w:semiHidden/>
    <w:rsid w:val="001B675E"/>
    <w:rPr>
      <w:rFonts w:ascii="Times New Roman" w:hAnsi="Times New Roman" w:cs="Times New Roman"/>
      <w:sz w:val="20"/>
      <w:szCs w:val="20"/>
      <w:lang w:val="en-GB"/>
    </w:rPr>
  </w:style>
  <w:style w:type="character" w:styleId="Slutkommentarsreferens">
    <w:name w:val="endnote reference"/>
    <w:basedOn w:val="Standardstycketeckensnitt"/>
    <w:uiPriority w:val="99"/>
    <w:semiHidden/>
    <w:unhideWhenUsed/>
    <w:rsid w:val="001B675E"/>
    <w:rPr>
      <w:vertAlign w:val="superscript"/>
    </w:rPr>
  </w:style>
  <w:style w:type="paragraph" w:customStyle="1" w:styleId="HeaderCouncilLarge">
    <w:name w:val="Header Council Large"/>
    <w:basedOn w:val="Normal"/>
    <w:link w:val="HeaderCouncilLargeChar"/>
    <w:rsid w:val="00610130"/>
    <w:pPr>
      <w:spacing w:before="0" w:after="440"/>
      <w:ind w:left="-1134" w:right="-1134"/>
    </w:pPr>
    <w:rPr>
      <w:sz w:val="2"/>
    </w:rPr>
  </w:style>
  <w:style w:type="character" w:customStyle="1" w:styleId="TechnicalBlockChar">
    <w:name w:val="Technical Block Char"/>
    <w:basedOn w:val="Standardstycketeckensnitt"/>
    <w:link w:val="TechnicalBlock"/>
    <w:rsid w:val="0061013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610130"/>
    <w:rPr>
      <w:rFonts w:ascii="Times New Roman" w:hAnsi="Times New Roman" w:cs="Times New Roman"/>
      <w:sz w:val="2"/>
      <w:lang w:val="en-GB"/>
    </w:rPr>
  </w:style>
  <w:style w:type="paragraph" w:customStyle="1" w:styleId="FooterText">
    <w:name w:val="Footer Text"/>
    <w:basedOn w:val="Normal"/>
    <w:rsid w:val="00610130"/>
    <w:pPr>
      <w:spacing w:before="0" w:after="0" w:line="240" w:lineRule="auto"/>
    </w:pPr>
    <w:rPr>
      <w:rFonts w:eastAsia="Times New Roman"/>
      <w:szCs w:val="24"/>
    </w:rPr>
  </w:style>
  <w:style w:type="character" w:styleId="Platshllartext">
    <w:name w:val="Placeholder Text"/>
    <w:basedOn w:val="Standardstycketeckensnitt"/>
    <w:uiPriority w:val="99"/>
    <w:semiHidden/>
    <w:rsid w:val="00610130"/>
    <w:rPr>
      <w:color w:val="808080"/>
    </w:rPr>
  </w:style>
  <w:style w:type="character" w:customStyle="1" w:styleId="Rubrik1Char">
    <w:name w:val="Rubrik 1 Char"/>
    <w:basedOn w:val="Standardstycketeckensnitt"/>
    <w:link w:val="Rubrik1"/>
    <w:uiPriority w:val="9"/>
    <w:rsid w:val="00AD0346"/>
    <w:rPr>
      <w:rFonts w:asciiTheme="majorHAnsi" w:eastAsiaTheme="majorEastAsia" w:hAnsiTheme="majorHAnsi" w:cstheme="majorBidi"/>
      <w:color w:val="365F91" w:themeColor="accent1" w:themeShade="BF"/>
      <w:sz w:val="32"/>
      <w:szCs w:val="32"/>
    </w:rPr>
  </w:style>
  <w:style w:type="paragraph" w:styleId="Innehllsfrteckningsrubrik">
    <w:name w:val="TOC Heading"/>
    <w:basedOn w:val="Rubrik1"/>
    <w:next w:val="Normal"/>
    <w:uiPriority w:val="39"/>
    <w:unhideWhenUsed/>
    <w:qFormat/>
    <w:rsid w:val="00AD0346"/>
    <w:pPr>
      <w:outlineLvl w:val="9"/>
    </w:pPr>
  </w:style>
  <w:style w:type="paragraph" w:styleId="Innehll1">
    <w:name w:val="toc 1"/>
    <w:basedOn w:val="Normal"/>
    <w:next w:val="Normal"/>
    <w:autoRedefine/>
    <w:uiPriority w:val="39"/>
    <w:unhideWhenUsed/>
    <w:rsid w:val="00AD0346"/>
    <w:pPr>
      <w:spacing w:before="0" w:after="100" w:line="259" w:lineRule="auto"/>
    </w:pPr>
    <w:rPr>
      <w:rFonts w:asciiTheme="minorHAnsi" w:hAnsiTheme="minorHAnsi" w:cstheme="minorBidi"/>
      <w:sz w:val="22"/>
      <w:lang w:val="en-US"/>
    </w:rPr>
  </w:style>
  <w:style w:type="character" w:styleId="Hyperlnk">
    <w:name w:val="Hyperlink"/>
    <w:basedOn w:val="Standardstycketeckensnitt"/>
    <w:uiPriority w:val="99"/>
    <w:unhideWhenUsed/>
    <w:rsid w:val="00AD0346"/>
    <w:rPr>
      <w:color w:val="0000FF" w:themeColor="hyperlink"/>
      <w:u w:val="single"/>
    </w:rPr>
  </w:style>
  <w:style w:type="paragraph" w:styleId="Innehll2">
    <w:name w:val="toc 2"/>
    <w:basedOn w:val="Normal"/>
    <w:next w:val="Normal"/>
    <w:autoRedefine/>
    <w:uiPriority w:val="39"/>
    <w:unhideWhenUsed/>
    <w:rsid w:val="00AD0346"/>
    <w:pPr>
      <w:spacing w:before="0" w:after="100" w:line="259" w:lineRule="auto"/>
      <w:ind w:left="220"/>
    </w:pPr>
    <w:rPr>
      <w:rFonts w:asciiTheme="minorHAnsi" w:eastAsiaTheme="minorEastAsia" w:hAnsiTheme="minorHAnsi"/>
      <w:sz w:val="22"/>
      <w:lang w:val="en-US"/>
    </w:rPr>
  </w:style>
  <w:style w:type="paragraph" w:styleId="Innehll3">
    <w:name w:val="toc 3"/>
    <w:basedOn w:val="Normal"/>
    <w:next w:val="Normal"/>
    <w:autoRedefine/>
    <w:uiPriority w:val="39"/>
    <w:unhideWhenUsed/>
    <w:rsid w:val="00AD0346"/>
    <w:pPr>
      <w:spacing w:before="0" w:after="100" w:line="259" w:lineRule="auto"/>
      <w:ind w:left="440"/>
    </w:pPr>
    <w:rPr>
      <w:rFonts w:asciiTheme="minorHAnsi" w:eastAsiaTheme="minorEastAsia" w:hAnsiTheme="minorHAnsi"/>
      <w:sz w:val="22"/>
      <w:lang w:val="en-US"/>
    </w:rPr>
  </w:style>
  <w:style w:type="numbering" w:customStyle="1" w:styleId="NoList1">
    <w:name w:val="No List1"/>
    <w:next w:val="Ingenlista"/>
    <w:uiPriority w:val="99"/>
    <w:semiHidden/>
    <w:unhideWhenUsed/>
    <w:rsid w:val="00AD0346"/>
  </w:style>
  <w:style w:type="character" w:styleId="AnvndHyperlnk">
    <w:name w:val="FollowedHyperlink"/>
    <w:basedOn w:val="Standardstycketeckensnitt"/>
    <w:uiPriority w:val="99"/>
    <w:semiHidden/>
    <w:unhideWhenUsed/>
    <w:rsid w:val="00AD0346"/>
    <w:rPr>
      <w:color w:val="800080"/>
      <w:u w:val="single"/>
    </w:rPr>
  </w:style>
  <w:style w:type="paragraph" w:customStyle="1" w:styleId="msonormal0">
    <w:name w:val="msonormal"/>
    <w:basedOn w:val="Normal"/>
    <w:rsid w:val="00AD0346"/>
    <w:pPr>
      <w:spacing w:before="100" w:beforeAutospacing="1" w:after="100" w:afterAutospacing="1" w:line="240" w:lineRule="auto"/>
    </w:pPr>
    <w:rPr>
      <w:rFonts w:eastAsia="Times New Roman"/>
      <w:szCs w:val="24"/>
      <w:lang w:val="en-US"/>
    </w:rPr>
  </w:style>
  <w:style w:type="paragraph" w:customStyle="1" w:styleId="xl51866">
    <w:name w:val="xl51866"/>
    <w:basedOn w:val="Normal"/>
    <w:rsid w:val="00AD0346"/>
    <w:pPr>
      <w:spacing w:before="100" w:beforeAutospacing="1" w:after="100" w:afterAutospacing="1" w:line="240" w:lineRule="auto"/>
    </w:pPr>
    <w:rPr>
      <w:rFonts w:eastAsia="Times New Roman"/>
      <w:color w:val="000000"/>
      <w:sz w:val="18"/>
      <w:szCs w:val="18"/>
      <w:lang w:val="en-US"/>
    </w:rPr>
  </w:style>
  <w:style w:type="paragraph" w:customStyle="1" w:styleId="xl51867">
    <w:name w:val="xl51867"/>
    <w:basedOn w:val="Normal"/>
    <w:rsid w:val="00AD0346"/>
    <w:pPr>
      <w:spacing w:before="100" w:beforeAutospacing="1" w:after="100" w:afterAutospacing="1" w:line="240" w:lineRule="auto"/>
    </w:pPr>
    <w:rPr>
      <w:rFonts w:eastAsia="Times New Roman"/>
      <w:color w:val="000000"/>
      <w:sz w:val="18"/>
      <w:szCs w:val="18"/>
      <w:lang w:val="en-US"/>
    </w:rPr>
  </w:style>
  <w:style w:type="paragraph" w:customStyle="1" w:styleId="xl51868">
    <w:name w:val="xl51868"/>
    <w:basedOn w:val="Normal"/>
    <w:rsid w:val="00AD0346"/>
    <w:pPr>
      <w:spacing w:before="100" w:beforeAutospacing="1" w:after="100" w:afterAutospacing="1" w:line="240" w:lineRule="auto"/>
    </w:pPr>
    <w:rPr>
      <w:rFonts w:eastAsia="Times New Roman"/>
      <w:color w:val="000000"/>
      <w:sz w:val="18"/>
      <w:szCs w:val="18"/>
      <w:lang w:val="en-US"/>
    </w:rPr>
  </w:style>
  <w:style w:type="paragraph" w:customStyle="1" w:styleId="xl51869">
    <w:name w:val="xl51869"/>
    <w:basedOn w:val="Normal"/>
    <w:rsid w:val="00AD0346"/>
    <w:pPr>
      <w:pBdr>
        <w:top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0">
    <w:name w:val="xl51870"/>
    <w:basedOn w:val="Normal"/>
    <w:rsid w:val="00AD0346"/>
    <w:pPr>
      <w:pBdr>
        <w:top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1">
    <w:name w:val="xl51871"/>
    <w:basedOn w:val="Normal"/>
    <w:rsid w:val="00AD0346"/>
    <w:pPr>
      <w:pBdr>
        <w:top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2">
    <w:name w:val="xl51872"/>
    <w:basedOn w:val="Normal"/>
    <w:rsid w:val="00AD0346"/>
    <w:pPr>
      <w:pBdr>
        <w:top w:val="single" w:sz="8" w:space="0" w:color="auto"/>
        <w:left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3">
    <w:name w:val="xl51873"/>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4">
    <w:name w:val="xl51874"/>
    <w:basedOn w:val="Normal"/>
    <w:rsid w:val="00AD0346"/>
    <w:pPr>
      <w:pBdr>
        <w:bottom w:val="single" w:sz="8" w:space="0" w:color="auto"/>
      </w:pBdr>
      <w:spacing w:before="100" w:beforeAutospacing="1" w:after="100" w:afterAutospacing="1" w:line="240" w:lineRule="auto"/>
    </w:pPr>
    <w:rPr>
      <w:rFonts w:eastAsia="Times New Roman"/>
      <w:i/>
      <w:iCs/>
      <w:color w:val="000000"/>
      <w:sz w:val="18"/>
      <w:szCs w:val="18"/>
      <w:lang w:val="en-US"/>
    </w:rPr>
  </w:style>
  <w:style w:type="paragraph" w:customStyle="1" w:styleId="xl51875">
    <w:name w:val="xl51875"/>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6">
    <w:name w:val="xl51876"/>
    <w:basedOn w:val="Normal"/>
    <w:rsid w:val="00AD0346"/>
    <w:pPr>
      <w:pBdr>
        <w:left w:val="single" w:sz="8" w:space="0" w:color="auto"/>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77">
    <w:name w:val="xl51877"/>
    <w:basedOn w:val="Normal"/>
    <w:rsid w:val="00AD0346"/>
    <w:pPr>
      <w:pBdr>
        <w:top w:val="single" w:sz="8" w:space="0" w:color="000000"/>
      </w:pBdr>
      <w:spacing w:before="100" w:beforeAutospacing="1" w:after="100" w:afterAutospacing="1" w:line="240" w:lineRule="auto"/>
      <w:jc w:val="right"/>
    </w:pPr>
    <w:rPr>
      <w:rFonts w:eastAsia="Times New Roman"/>
      <w:color w:val="000000"/>
      <w:sz w:val="18"/>
      <w:szCs w:val="18"/>
      <w:lang w:val="en-US"/>
    </w:rPr>
  </w:style>
  <w:style w:type="paragraph" w:customStyle="1" w:styleId="xl51878">
    <w:name w:val="xl51878"/>
    <w:basedOn w:val="Normal"/>
    <w:rsid w:val="00AD0346"/>
    <w:pPr>
      <w:spacing w:before="100" w:beforeAutospacing="1" w:after="100" w:afterAutospacing="1" w:line="240" w:lineRule="auto"/>
      <w:jc w:val="right"/>
    </w:pPr>
    <w:rPr>
      <w:rFonts w:eastAsia="Times New Roman"/>
      <w:color w:val="000000"/>
      <w:sz w:val="18"/>
      <w:szCs w:val="18"/>
      <w:lang w:val="en-US"/>
    </w:rPr>
  </w:style>
  <w:style w:type="paragraph" w:customStyle="1" w:styleId="xl51879">
    <w:name w:val="xl51879"/>
    <w:basedOn w:val="Normal"/>
    <w:rsid w:val="00AD0346"/>
    <w:pPr>
      <w:pBdr>
        <w:bottom w:val="single" w:sz="8" w:space="0" w:color="auto"/>
      </w:pBdr>
      <w:spacing w:before="100" w:beforeAutospacing="1" w:after="100" w:afterAutospacing="1" w:line="240" w:lineRule="auto"/>
    </w:pPr>
    <w:rPr>
      <w:rFonts w:eastAsia="Times New Roman"/>
      <w:i/>
      <w:iCs/>
      <w:color w:val="000000"/>
      <w:sz w:val="18"/>
      <w:szCs w:val="18"/>
      <w:lang w:val="en-US"/>
    </w:rPr>
  </w:style>
  <w:style w:type="paragraph" w:customStyle="1" w:styleId="xl51880">
    <w:name w:val="xl51880"/>
    <w:basedOn w:val="Normal"/>
    <w:rsid w:val="00AD0346"/>
    <w:pPr>
      <w:pBdr>
        <w:bottom w:val="single" w:sz="8" w:space="0" w:color="auto"/>
      </w:pBdr>
      <w:spacing w:before="100" w:beforeAutospacing="1" w:after="100" w:afterAutospacing="1" w:line="240" w:lineRule="auto"/>
      <w:jc w:val="right"/>
    </w:pPr>
    <w:rPr>
      <w:rFonts w:eastAsia="Times New Roman"/>
      <w:color w:val="000000"/>
      <w:sz w:val="18"/>
      <w:szCs w:val="18"/>
      <w:lang w:val="en-US"/>
    </w:rPr>
  </w:style>
  <w:style w:type="paragraph" w:customStyle="1" w:styleId="xl51881">
    <w:name w:val="xl51881"/>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82">
    <w:name w:val="xl51882"/>
    <w:basedOn w:val="Normal"/>
    <w:rsid w:val="00AD0346"/>
    <w:pPr>
      <w:pBdr>
        <w:top w:val="single" w:sz="8" w:space="0" w:color="auto"/>
      </w:pBdr>
      <w:spacing w:before="100" w:beforeAutospacing="1" w:after="100" w:afterAutospacing="1" w:line="240" w:lineRule="auto"/>
    </w:pPr>
    <w:rPr>
      <w:rFonts w:eastAsia="Times New Roman"/>
      <w:sz w:val="18"/>
      <w:szCs w:val="18"/>
      <w:lang w:val="en-US"/>
    </w:rPr>
  </w:style>
  <w:style w:type="paragraph" w:customStyle="1" w:styleId="xl51883">
    <w:name w:val="xl51883"/>
    <w:basedOn w:val="Normal"/>
    <w:rsid w:val="00AD0346"/>
    <w:pPr>
      <w:pBdr>
        <w:top w:val="single" w:sz="8" w:space="0" w:color="auto"/>
      </w:pBdr>
      <w:spacing w:before="100" w:beforeAutospacing="1" w:after="100" w:afterAutospacing="1" w:line="240" w:lineRule="auto"/>
    </w:pPr>
    <w:rPr>
      <w:rFonts w:eastAsia="Times New Roman"/>
      <w:sz w:val="18"/>
      <w:szCs w:val="18"/>
      <w:lang w:val="en-US"/>
    </w:rPr>
  </w:style>
  <w:style w:type="paragraph" w:customStyle="1" w:styleId="xl51884">
    <w:name w:val="xl51884"/>
    <w:basedOn w:val="Normal"/>
    <w:rsid w:val="00AD0346"/>
    <w:pPr>
      <w:pBdr>
        <w:top w:val="single" w:sz="8" w:space="0" w:color="auto"/>
      </w:pBdr>
      <w:spacing w:before="100" w:beforeAutospacing="1" w:after="100" w:afterAutospacing="1" w:line="240" w:lineRule="auto"/>
    </w:pPr>
    <w:rPr>
      <w:rFonts w:eastAsia="Times New Roman"/>
      <w:sz w:val="18"/>
      <w:szCs w:val="18"/>
      <w:lang w:val="en-US"/>
    </w:rPr>
  </w:style>
  <w:style w:type="paragraph" w:customStyle="1" w:styleId="xl51885">
    <w:name w:val="xl51885"/>
    <w:basedOn w:val="Normal"/>
    <w:rsid w:val="00AD0346"/>
    <w:pPr>
      <w:pBdr>
        <w:top w:val="single" w:sz="8" w:space="0" w:color="auto"/>
        <w:left w:val="single" w:sz="8" w:space="0" w:color="auto"/>
      </w:pBdr>
      <w:spacing w:before="100" w:beforeAutospacing="1" w:after="100" w:afterAutospacing="1" w:line="240" w:lineRule="auto"/>
    </w:pPr>
    <w:rPr>
      <w:rFonts w:eastAsia="Times New Roman"/>
      <w:sz w:val="18"/>
      <w:szCs w:val="18"/>
      <w:lang w:val="en-US"/>
    </w:rPr>
  </w:style>
  <w:style w:type="paragraph" w:customStyle="1" w:styleId="xl51886">
    <w:name w:val="xl51886"/>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887">
    <w:name w:val="xl51887"/>
    <w:basedOn w:val="Normal"/>
    <w:rsid w:val="00AD0346"/>
    <w:pPr>
      <w:pBdr>
        <w:bottom w:val="single" w:sz="8" w:space="0" w:color="auto"/>
      </w:pBdr>
      <w:spacing w:before="100" w:beforeAutospacing="1" w:after="100" w:afterAutospacing="1" w:line="240" w:lineRule="auto"/>
    </w:pPr>
    <w:rPr>
      <w:rFonts w:eastAsia="Times New Roman"/>
      <w:i/>
      <w:iCs/>
      <w:sz w:val="18"/>
      <w:szCs w:val="18"/>
      <w:lang w:val="en-US"/>
    </w:rPr>
  </w:style>
  <w:style w:type="paragraph" w:customStyle="1" w:styleId="xl51888">
    <w:name w:val="xl51888"/>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889">
    <w:name w:val="xl51889"/>
    <w:basedOn w:val="Normal"/>
    <w:rsid w:val="00AD0346"/>
    <w:pPr>
      <w:pBdr>
        <w:left w:val="single" w:sz="8" w:space="0" w:color="auto"/>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890">
    <w:name w:val="xl51890"/>
    <w:basedOn w:val="Normal"/>
    <w:rsid w:val="00AD0346"/>
    <w:pPr>
      <w:spacing w:before="100" w:beforeAutospacing="1" w:after="100" w:afterAutospacing="1" w:line="240" w:lineRule="auto"/>
    </w:pPr>
    <w:rPr>
      <w:rFonts w:eastAsia="Times New Roman"/>
      <w:sz w:val="18"/>
      <w:szCs w:val="18"/>
      <w:lang w:val="en-US"/>
    </w:rPr>
  </w:style>
  <w:style w:type="paragraph" w:customStyle="1" w:styleId="xl51891">
    <w:name w:val="xl51891"/>
    <w:basedOn w:val="Normal"/>
    <w:rsid w:val="00AD0346"/>
    <w:pPr>
      <w:pBdr>
        <w:top w:val="single" w:sz="8" w:space="0" w:color="000000"/>
      </w:pBdr>
      <w:spacing w:before="100" w:beforeAutospacing="1" w:after="100" w:afterAutospacing="1" w:line="240" w:lineRule="auto"/>
      <w:jc w:val="right"/>
    </w:pPr>
    <w:rPr>
      <w:rFonts w:eastAsia="Times New Roman"/>
      <w:sz w:val="18"/>
      <w:szCs w:val="18"/>
      <w:lang w:val="en-US"/>
    </w:rPr>
  </w:style>
  <w:style w:type="paragraph" w:customStyle="1" w:styleId="xl51892">
    <w:name w:val="xl51892"/>
    <w:basedOn w:val="Normal"/>
    <w:rsid w:val="00AD0346"/>
    <w:pPr>
      <w:spacing w:before="100" w:beforeAutospacing="1" w:after="100" w:afterAutospacing="1" w:line="240" w:lineRule="auto"/>
    </w:pPr>
    <w:rPr>
      <w:rFonts w:eastAsia="Times New Roman"/>
      <w:sz w:val="18"/>
      <w:szCs w:val="18"/>
      <w:lang w:val="en-US"/>
    </w:rPr>
  </w:style>
  <w:style w:type="paragraph" w:customStyle="1" w:styleId="xl51893">
    <w:name w:val="xl51893"/>
    <w:basedOn w:val="Normal"/>
    <w:rsid w:val="00AD0346"/>
    <w:pPr>
      <w:spacing w:before="100" w:beforeAutospacing="1" w:after="100" w:afterAutospacing="1" w:line="240" w:lineRule="auto"/>
      <w:jc w:val="right"/>
    </w:pPr>
    <w:rPr>
      <w:rFonts w:eastAsia="Times New Roman"/>
      <w:sz w:val="18"/>
      <w:szCs w:val="18"/>
      <w:lang w:val="en-US"/>
    </w:rPr>
  </w:style>
  <w:style w:type="paragraph" w:customStyle="1" w:styleId="xl51894">
    <w:name w:val="xl51894"/>
    <w:basedOn w:val="Normal"/>
    <w:rsid w:val="00AD0346"/>
    <w:pPr>
      <w:pBdr>
        <w:top w:val="single" w:sz="8" w:space="0" w:color="auto"/>
      </w:pBdr>
      <w:spacing w:before="100" w:beforeAutospacing="1" w:after="100" w:afterAutospacing="1" w:line="240" w:lineRule="auto"/>
    </w:pPr>
    <w:rPr>
      <w:rFonts w:eastAsia="Times New Roman"/>
      <w:color w:val="FF0000"/>
      <w:sz w:val="18"/>
      <w:szCs w:val="18"/>
      <w:lang w:val="en-US"/>
    </w:rPr>
  </w:style>
  <w:style w:type="paragraph" w:customStyle="1" w:styleId="xl51895">
    <w:name w:val="xl51895"/>
    <w:basedOn w:val="Normal"/>
    <w:rsid w:val="00AD0346"/>
    <w:pPr>
      <w:pBdr>
        <w:bottom w:val="single" w:sz="8" w:space="0" w:color="auto"/>
      </w:pBdr>
      <w:spacing w:before="100" w:beforeAutospacing="1" w:after="100" w:afterAutospacing="1" w:line="240" w:lineRule="auto"/>
    </w:pPr>
    <w:rPr>
      <w:rFonts w:eastAsia="Times New Roman"/>
      <w:color w:val="FF0000"/>
      <w:sz w:val="18"/>
      <w:szCs w:val="18"/>
      <w:lang w:val="en-US"/>
    </w:rPr>
  </w:style>
  <w:style w:type="paragraph" w:customStyle="1" w:styleId="xl51896">
    <w:name w:val="xl51896"/>
    <w:basedOn w:val="Normal"/>
    <w:rsid w:val="00AD0346"/>
    <w:pPr>
      <w:spacing w:before="100" w:beforeAutospacing="1" w:after="100" w:afterAutospacing="1" w:line="240" w:lineRule="auto"/>
    </w:pPr>
    <w:rPr>
      <w:rFonts w:eastAsia="Times New Roman"/>
      <w:b/>
      <w:bCs/>
      <w:color w:val="FF0000"/>
      <w:sz w:val="52"/>
      <w:szCs w:val="52"/>
      <w:lang w:val="en-US"/>
    </w:rPr>
  </w:style>
  <w:style w:type="paragraph" w:customStyle="1" w:styleId="xl51897">
    <w:name w:val="xl51897"/>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898">
    <w:name w:val="xl51898"/>
    <w:basedOn w:val="Normal"/>
    <w:rsid w:val="00AD0346"/>
    <w:pPr>
      <w:pBdr>
        <w:bottom w:val="single" w:sz="8" w:space="0" w:color="auto"/>
      </w:pBdr>
      <w:spacing w:before="100" w:beforeAutospacing="1" w:after="100" w:afterAutospacing="1" w:line="240" w:lineRule="auto"/>
      <w:jc w:val="right"/>
    </w:pPr>
    <w:rPr>
      <w:rFonts w:eastAsia="Times New Roman"/>
      <w:color w:val="000000"/>
      <w:sz w:val="18"/>
      <w:szCs w:val="18"/>
      <w:lang w:val="en-US"/>
    </w:rPr>
  </w:style>
  <w:style w:type="paragraph" w:customStyle="1" w:styleId="xl51899">
    <w:name w:val="xl51899"/>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00">
    <w:name w:val="xl51900"/>
    <w:basedOn w:val="Normal"/>
    <w:rsid w:val="00AD0346"/>
    <w:pPr>
      <w:pBdr>
        <w:top w:val="single" w:sz="8" w:space="0" w:color="auto"/>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01">
    <w:name w:val="xl51901"/>
    <w:basedOn w:val="Normal"/>
    <w:rsid w:val="00AD0346"/>
    <w:pPr>
      <w:pBdr>
        <w:top w:val="single" w:sz="8" w:space="0" w:color="auto"/>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02">
    <w:name w:val="xl51902"/>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903">
    <w:name w:val="xl51903"/>
    <w:basedOn w:val="Normal"/>
    <w:rsid w:val="00AD0346"/>
    <w:pPr>
      <w:pBdr>
        <w:bottom w:val="single" w:sz="8" w:space="0" w:color="auto"/>
      </w:pBdr>
      <w:spacing w:before="100" w:beforeAutospacing="1" w:after="100" w:afterAutospacing="1" w:line="240" w:lineRule="auto"/>
      <w:jc w:val="right"/>
    </w:pPr>
    <w:rPr>
      <w:rFonts w:eastAsia="Times New Roman"/>
      <w:sz w:val="18"/>
      <w:szCs w:val="18"/>
      <w:lang w:val="en-US"/>
    </w:rPr>
  </w:style>
  <w:style w:type="paragraph" w:customStyle="1" w:styleId="xl51904">
    <w:name w:val="xl51904"/>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905">
    <w:name w:val="xl51905"/>
    <w:basedOn w:val="Normal"/>
    <w:rsid w:val="00AD0346"/>
    <w:pPr>
      <w:pBdr>
        <w:top w:val="single" w:sz="8" w:space="0" w:color="auto"/>
        <w:bottom w:val="single" w:sz="8" w:space="0" w:color="auto"/>
      </w:pBdr>
      <w:spacing w:before="100" w:beforeAutospacing="1" w:after="100" w:afterAutospacing="1" w:line="240" w:lineRule="auto"/>
      <w:jc w:val="right"/>
    </w:pPr>
    <w:rPr>
      <w:rFonts w:eastAsia="Times New Roman"/>
      <w:color w:val="000000"/>
      <w:sz w:val="18"/>
      <w:szCs w:val="18"/>
      <w:lang w:val="en-US"/>
    </w:rPr>
  </w:style>
  <w:style w:type="paragraph" w:customStyle="1" w:styleId="xl51906">
    <w:name w:val="xl51906"/>
    <w:basedOn w:val="Normal"/>
    <w:rsid w:val="00AD0346"/>
    <w:pPr>
      <w:pBdr>
        <w:top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07">
    <w:name w:val="xl51907"/>
    <w:basedOn w:val="Normal"/>
    <w:rsid w:val="00AD0346"/>
    <w:pPr>
      <w:pBdr>
        <w:top w:val="single" w:sz="8" w:space="0" w:color="auto"/>
      </w:pBdr>
      <w:spacing w:before="100" w:beforeAutospacing="1" w:after="100" w:afterAutospacing="1" w:line="240" w:lineRule="auto"/>
    </w:pPr>
    <w:rPr>
      <w:rFonts w:eastAsia="Times New Roman"/>
      <w:sz w:val="18"/>
      <w:szCs w:val="18"/>
      <w:lang w:val="en-US"/>
    </w:rPr>
  </w:style>
  <w:style w:type="paragraph" w:customStyle="1" w:styleId="xl51908">
    <w:name w:val="xl51908"/>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09">
    <w:name w:val="xl51909"/>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910">
    <w:name w:val="xl51910"/>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11">
    <w:name w:val="xl51911"/>
    <w:basedOn w:val="Normal"/>
    <w:rsid w:val="00AD0346"/>
    <w:pPr>
      <w:spacing w:before="100" w:beforeAutospacing="1" w:after="100" w:afterAutospacing="1" w:line="240" w:lineRule="auto"/>
    </w:pPr>
    <w:rPr>
      <w:rFonts w:eastAsia="Times New Roman"/>
      <w:color w:val="000000"/>
      <w:sz w:val="18"/>
      <w:szCs w:val="18"/>
      <w:lang w:val="en-US"/>
    </w:rPr>
  </w:style>
  <w:style w:type="paragraph" w:customStyle="1" w:styleId="xl51912">
    <w:name w:val="xl51912"/>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13">
    <w:name w:val="xl51913"/>
    <w:basedOn w:val="Normal"/>
    <w:rsid w:val="00AD0346"/>
    <w:pPr>
      <w:pBdr>
        <w:top w:val="single" w:sz="8" w:space="0" w:color="auto"/>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14">
    <w:name w:val="xl51914"/>
    <w:basedOn w:val="Normal"/>
    <w:rsid w:val="00AD0346"/>
    <w:pPr>
      <w:pBdr>
        <w:top w:val="single" w:sz="8" w:space="0" w:color="auto"/>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915">
    <w:name w:val="xl51915"/>
    <w:basedOn w:val="Normal"/>
    <w:rsid w:val="00AD0346"/>
    <w:pPr>
      <w:spacing w:before="100" w:beforeAutospacing="1" w:after="100" w:afterAutospacing="1" w:line="240" w:lineRule="auto"/>
    </w:pPr>
    <w:rPr>
      <w:rFonts w:eastAsia="Times New Roman"/>
      <w:sz w:val="18"/>
      <w:szCs w:val="18"/>
      <w:lang w:val="en-US"/>
    </w:rPr>
  </w:style>
  <w:style w:type="paragraph" w:customStyle="1" w:styleId="xl51916">
    <w:name w:val="xl51916"/>
    <w:basedOn w:val="Normal"/>
    <w:rsid w:val="00AD0346"/>
    <w:pPr>
      <w:spacing w:before="100" w:beforeAutospacing="1" w:after="100" w:afterAutospacing="1" w:line="240" w:lineRule="auto"/>
    </w:pPr>
    <w:rPr>
      <w:rFonts w:eastAsia="Times New Roman"/>
      <w:sz w:val="18"/>
      <w:szCs w:val="18"/>
      <w:lang w:val="en-US"/>
    </w:rPr>
  </w:style>
  <w:style w:type="paragraph" w:customStyle="1" w:styleId="xl51917">
    <w:name w:val="xl51917"/>
    <w:basedOn w:val="Normal"/>
    <w:rsid w:val="00AD0346"/>
    <w:pPr>
      <w:spacing w:before="100" w:beforeAutospacing="1" w:after="100" w:afterAutospacing="1" w:line="240" w:lineRule="auto"/>
    </w:pPr>
    <w:rPr>
      <w:rFonts w:eastAsia="Times New Roman"/>
      <w:color w:val="000000"/>
      <w:sz w:val="18"/>
      <w:szCs w:val="18"/>
      <w:lang w:val="en-US"/>
    </w:rPr>
  </w:style>
  <w:style w:type="paragraph" w:customStyle="1" w:styleId="xl51918">
    <w:name w:val="xl51918"/>
    <w:basedOn w:val="Normal"/>
    <w:rsid w:val="00AD0346"/>
    <w:pPr>
      <w:pBdr>
        <w:top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xl51919">
    <w:name w:val="xl51919"/>
    <w:basedOn w:val="Normal"/>
    <w:rsid w:val="00AD0346"/>
    <w:pPr>
      <w:pBdr>
        <w:bottom w:val="single" w:sz="8" w:space="0" w:color="auto"/>
      </w:pBdr>
      <w:spacing w:before="100" w:beforeAutospacing="1" w:after="100" w:afterAutospacing="1" w:line="240" w:lineRule="auto"/>
    </w:pPr>
    <w:rPr>
      <w:rFonts w:eastAsia="Times New Roman"/>
      <w:sz w:val="18"/>
      <w:szCs w:val="18"/>
      <w:lang w:val="en-US"/>
    </w:rPr>
  </w:style>
  <w:style w:type="paragraph" w:customStyle="1" w:styleId="xl51920">
    <w:name w:val="xl51920"/>
    <w:basedOn w:val="Normal"/>
    <w:rsid w:val="00AD0346"/>
    <w:pPr>
      <w:spacing w:before="100" w:beforeAutospacing="1" w:after="100" w:afterAutospacing="1" w:line="240" w:lineRule="auto"/>
      <w:jc w:val="center"/>
    </w:pPr>
    <w:rPr>
      <w:rFonts w:eastAsia="Times New Roman"/>
      <w:sz w:val="18"/>
      <w:szCs w:val="18"/>
      <w:lang w:val="en-US"/>
    </w:rPr>
  </w:style>
  <w:style w:type="paragraph" w:customStyle="1" w:styleId="xl51921">
    <w:name w:val="xl51921"/>
    <w:basedOn w:val="Normal"/>
    <w:rsid w:val="00AD0346"/>
    <w:pPr>
      <w:spacing w:before="100" w:beforeAutospacing="1" w:after="100" w:afterAutospacing="1" w:line="240" w:lineRule="auto"/>
      <w:jc w:val="center"/>
    </w:pPr>
    <w:rPr>
      <w:rFonts w:eastAsia="Times New Roman"/>
      <w:color w:val="000000"/>
      <w:sz w:val="18"/>
      <w:szCs w:val="18"/>
      <w:lang w:val="en-US"/>
    </w:rPr>
  </w:style>
  <w:style w:type="paragraph" w:customStyle="1" w:styleId="xl51922">
    <w:name w:val="xl51922"/>
    <w:basedOn w:val="Normal"/>
    <w:rsid w:val="00AD0346"/>
    <w:pPr>
      <w:pBdr>
        <w:bottom w:val="single" w:sz="8" w:space="0" w:color="auto"/>
      </w:pBdr>
      <w:spacing w:before="100" w:beforeAutospacing="1" w:after="100" w:afterAutospacing="1" w:line="240" w:lineRule="auto"/>
    </w:pPr>
    <w:rPr>
      <w:rFonts w:eastAsia="Times New Roman"/>
      <w:color w:val="000000"/>
      <w:sz w:val="18"/>
      <w:szCs w:val="18"/>
      <w:lang w:val="en-US"/>
    </w:rPr>
  </w:style>
  <w:style w:type="paragraph" w:customStyle="1" w:styleId="Considrant">
    <w:name w:val="Considérant"/>
    <w:basedOn w:val="Normal"/>
    <w:rsid w:val="00AD0346"/>
    <w:pPr>
      <w:numPr>
        <w:numId w:val="21"/>
      </w:numPr>
      <w:spacing w:line="240" w:lineRule="auto"/>
      <w:jc w:val="both"/>
    </w:pPr>
  </w:style>
  <w:style w:type="paragraph" w:styleId="Kommentarer">
    <w:name w:val="annotation text"/>
    <w:basedOn w:val="Normal"/>
    <w:link w:val="KommentarerChar"/>
    <w:uiPriority w:val="99"/>
    <w:semiHidden/>
    <w:unhideWhenUsed/>
    <w:rsid w:val="00AD0346"/>
    <w:pPr>
      <w:spacing w:before="0" w:after="160" w:line="240" w:lineRule="auto"/>
    </w:pPr>
    <w:rPr>
      <w:rFonts w:asciiTheme="minorHAnsi" w:hAnsiTheme="minorHAnsi" w:cstheme="minorBidi"/>
      <w:sz w:val="20"/>
      <w:szCs w:val="20"/>
      <w:lang w:val="en-US"/>
    </w:rPr>
  </w:style>
  <w:style w:type="character" w:customStyle="1" w:styleId="KommentarerChar">
    <w:name w:val="Kommentarer Char"/>
    <w:basedOn w:val="Standardstycketeckensnitt"/>
    <w:link w:val="Kommentarer"/>
    <w:uiPriority w:val="99"/>
    <w:semiHidden/>
    <w:rsid w:val="00AD0346"/>
    <w:rPr>
      <w:sz w:val="20"/>
      <w:szCs w:val="20"/>
    </w:rPr>
  </w:style>
  <w:style w:type="character" w:styleId="Kommentarsreferens">
    <w:name w:val="annotation reference"/>
    <w:basedOn w:val="Standardstycketeckensnitt"/>
    <w:uiPriority w:val="99"/>
    <w:semiHidden/>
    <w:unhideWhenUsed/>
    <w:rsid w:val="00AD0346"/>
    <w:rPr>
      <w:sz w:val="16"/>
      <w:szCs w:val="16"/>
    </w:rPr>
  </w:style>
  <w:style w:type="paragraph" w:styleId="Ballongtext">
    <w:name w:val="Balloon Text"/>
    <w:basedOn w:val="Normal"/>
    <w:link w:val="BallongtextChar"/>
    <w:uiPriority w:val="99"/>
    <w:semiHidden/>
    <w:unhideWhenUsed/>
    <w:rsid w:val="00AD0346"/>
    <w:pPr>
      <w:spacing w:before="0" w:after="0" w:line="240" w:lineRule="auto"/>
    </w:pPr>
    <w:rPr>
      <w:rFonts w:ascii="Segoe UI" w:hAnsi="Segoe UI" w:cs="Segoe UI"/>
      <w:sz w:val="18"/>
      <w:szCs w:val="18"/>
      <w:lang w:val="en-US"/>
    </w:rPr>
  </w:style>
  <w:style w:type="character" w:customStyle="1" w:styleId="BallongtextChar">
    <w:name w:val="Ballongtext Char"/>
    <w:basedOn w:val="Standardstycketeckensnitt"/>
    <w:link w:val="Ballongtext"/>
    <w:uiPriority w:val="99"/>
    <w:semiHidden/>
    <w:rsid w:val="00AD0346"/>
    <w:rPr>
      <w:rFonts w:ascii="Segoe UI" w:hAnsi="Segoe UI" w:cs="Segoe UI"/>
      <w:sz w:val="18"/>
      <w:szCs w:val="18"/>
    </w:rPr>
  </w:style>
  <w:style w:type="paragraph" w:styleId="Liststycke">
    <w:name w:val="List Paragraph"/>
    <w:basedOn w:val="Normal"/>
    <w:uiPriority w:val="34"/>
    <w:qFormat/>
    <w:rsid w:val="00AD0346"/>
    <w:pPr>
      <w:spacing w:before="0" w:after="160" w:line="259" w:lineRule="auto"/>
      <w:ind w:left="720"/>
      <w:contextualSpacing/>
    </w:pPr>
    <w:rPr>
      <w:rFonts w:asciiTheme="minorHAnsi" w:hAnsiTheme="minorHAnsi" w:cstheme="minorBidi"/>
      <w:sz w:val="22"/>
      <w:lang w:val="en-US"/>
    </w:rPr>
  </w:style>
  <w:style w:type="paragraph" w:customStyle="1" w:styleId="Point0number">
    <w:name w:val="Point 0 (number)"/>
    <w:basedOn w:val="Normal"/>
    <w:rsid w:val="00AD0346"/>
    <w:pPr>
      <w:numPr>
        <w:numId w:val="24"/>
      </w:numPr>
      <w:spacing w:line="240" w:lineRule="auto"/>
      <w:jc w:val="both"/>
    </w:pPr>
  </w:style>
  <w:style w:type="paragraph" w:customStyle="1" w:styleId="Point1number">
    <w:name w:val="Point 1 (number)"/>
    <w:basedOn w:val="Normal"/>
    <w:rsid w:val="00AD0346"/>
    <w:pPr>
      <w:numPr>
        <w:ilvl w:val="2"/>
        <w:numId w:val="24"/>
      </w:numPr>
      <w:spacing w:line="240" w:lineRule="auto"/>
      <w:jc w:val="both"/>
    </w:pPr>
  </w:style>
  <w:style w:type="paragraph" w:customStyle="1" w:styleId="Point2number">
    <w:name w:val="Point 2 (number)"/>
    <w:basedOn w:val="Normal"/>
    <w:rsid w:val="00AD0346"/>
    <w:pPr>
      <w:numPr>
        <w:ilvl w:val="4"/>
        <w:numId w:val="24"/>
      </w:numPr>
      <w:spacing w:line="240" w:lineRule="auto"/>
      <w:jc w:val="both"/>
    </w:pPr>
  </w:style>
  <w:style w:type="paragraph" w:customStyle="1" w:styleId="Point3number">
    <w:name w:val="Point 3 (number)"/>
    <w:basedOn w:val="Normal"/>
    <w:rsid w:val="00AD0346"/>
    <w:pPr>
      <w:numPr>
        <w:ilvl w:val="6"/>
        <w:numId w:val="24"/>
      </w:numPr>
      <w:spacing w:line="240" w:lineRule="auto"/>
      <w:jc w:val="both"/>
    </w:pPr>
  </w:style>
  <w:style w:type="paragraph" w:customStyle="1" w:styleId="Point0letter">
    <w:name w:val="Point 0 (letter)"/>
    <w:basedOn w:val="Normal"/>
    <w:rsid w:val="00AD0346"/>
    <w:pPr>
      <w:numPr>
        <w:ilvl w:val="1"/>
        <w:numId w:val="24"/>
      </w:numPr>
      <w:spacing w:line="240" w:lineRule="auto"/>
      <w:jc w:val="both"/>
    </w:pPr>
  </w:style>
  <w:style w:type="paragraph" w:customStyle="1" w:styleId="Point1letter">
    <w:name w:val="Point 1 (letter)"/>
    <w:basedOn w:val="Normal"/>
    <w:rsid w:val="00AD0346"/>
    <w:pPr>
      <w:numPr>
        <w:ilvl w:val="3"/>
        <w:numId w:val="24"/>
      </w:numPr>
      <w:spacing w:line="240" w:lineRule="auto"/>
      <w:jc w:val="both"/>
    </w:pPr>
  </w:style>
  <w:style w:type="paragraph" w:customStyle="1" w:styleId="Point2letter">
    <w:name w:val="Point 2 (letter)"/>
    <w:basedOn w:val="Normal"/>
    <w:rsid w:val="00AD0346"/>
    <w:pPr>
      <w:numPr>
        <w:ilvl w:val="5"/>
        <w:numId w:val="24"/>
      </w:numPr>
      <w:spacing w:line="240" w:lineRule="auto"/>
      <w:jc w:val="both"/>
    </w:pPr>
  </w:style>
  <w:style w:type="paragraph" w:customStyle="1" w:styleId="Point3letter">
    <w:name w:val="Point 3 (letter)"/>
    <w:basedOn w:val="Normal"/>
    <w:rsid w:val="00AD0346"/>
    <w:pPr>
      <w:numPr>
        <w:ilvl w:val="7"/>
        <w:numId w:val="24"/>
      </w:numPr>
      <w:spacing w:line="240" w:lineRule="auto"/>
      <w:jc w:val="both"/>
    </w:pPr>
  </w:style>
  <w:style w:type="paragraph" w:customStyle="1" w:styleId="Point4letter">
    <w:name w:val="Point 4 (letter)"/>
    <w:basedOn w:val="Normal"/>
    <w:rsid w:val="00AD0346"/>
    <w:pPr>
      <w:numPr>
        <w:ilvl w:val="8"/>
        <w:numId w:val="24"/>
      </w:numPr>
      <w:spacing w:line="240" w:lineRule="auto"/>
      <w:jc w:val="both"/>
    </w:pPr>
  </w:style>
  <w:style w:type="paragraph" w:customStyle="1" w:styleId="Titrearticle">
    <w:name w:val="Titre article"/>
    <w:basedOn w:val="Normal"/>
    <w:next w:val="Normal"/>
    <w:rsid w:val="00AD0346"/>
    <w:pPr>
      <w:keepNext/>
      <w:spacing w:before="360" w:line="240" w:lineRule="auto"/>
      <w:jc w:val="center"/>
    </w:pPr>
    <w:rPr>
      <w:i/>
    </w:rPr>
  </w:style>
  <w:style w:type="paragraph" w:styleId="Kommentarsmne">
    <w:name w:val="annotation subject"/>
    <w:basedOn w:val="Kommentarer"/>
    <w:next w:val="Kommentarer"/>
    <w:link w:val="KommentarsmneChar"/>
    <w:uiPriority w:val="99"/>
    <w:semiHidden/>
    <w:unhideWhenUsed/>
    <w:rsid w:val="00AD0346"/>
    <w:rPr>
      <w:b/>
      <w:bCs/>
    </w:rPr>
  </w:style>
  <w:style w:type="character" w:customStyle="1" w:styleId="KommentarsmneChar">
    <w:name w:val="Kommentarsämne Char"/>
    <w:basedOn w:val="KommentarerChar"/>
    <w:link w:val="Kommentarsmne"/>
    <w:uiPriority w:val="99"/>
    <w:semiHidden/>
    <w:rsid w:val="00AD0346"/>
    <w:rPr>
      <w:b/>
      <w:bCs/>
      <w:sz w:val="20"/>
      <w:szCs w:val="20"/>
    </w:rPr>
  </w:style>
  <w:style w:type="paragraph" w:customStyle="1" w:styleId="manual">
    <w:name w:val="manual"/>
    <w:basedOn w:val="Point0number"/>
    <w:rsid w:val="00406D04"/>
    <w:pPr>
      <w:numPr>
        <w:numId w:val="0"/>
      </w:numPr>
      <w:tabs>
        <w:tab w:val="num" w:pos="567"/>
      </w:tabs>
      <w:ind w:left="567" w:hanging="567"/>
    </w:pPr>
  </w:style>
  <w:style w:type="table" w:customStyle="1" w:styleId="GridTableLight">
    <w:name w:val="Grid Table Light"/>
    <w:basedOn w:val="Normaltabell"/>
    <w:uiPriority w:val="40"/>
    <w:rsid w:val="00406D04"/>
    <w:pPr>
      <w:spacing w:after="0" w:line="240" w:lineRule="auto"/>
    </w:pPr>
    <w:rPr>
      <w:lang w:val="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Title">
    <w:name w:val="SectionTitle"/>
    <w:basedOn w:val="Normal"/>
    <w:next w:val="Rubrik1"/>
    <w:rsid w:val="008334E2"/>
    <w:pPr>
      <w:keepNext/>
      <w:spacing w:before="0" w:after="480" w:line="240" w:lineRule="auto"/>
      <w:jc w:val="center"/>
    </w:pPr>
    <w:rPr>
      <w:rFonts w:eastAsia="Times New Roman"/>
      <w:b/>
      <w:smallCaps/>
      <w:sz w:val="28"/>
      <w:szCs w:val="20"/>
    </w:rPr>
  </w:style>
  <w:style w:type="paragraph" w:customStyle="1" w:styleId="Titreobjet">
    <w:name w:val="Titre objet"/>
    <w:basedOn w:val="Normal"/>
    <w:next w:val="Normal"/>
    <w:rsid w:val="008334E2"/>
    <w:pPr>
      <w:spacing w:before="360" w:after="360" w:line="240" w:lineRule="auto"/>
      <w:jc w:val="center"/>
    </w:pPr>
    <w:rPr>
      <w:rFonts w:eastAsia="Times New Roman"/>
      <w:b/>
      <w:szCs w:val="24"/>
      <w:lang w:eastAsia="de-DE"/>
    </w:rPr>
  </w:style>
  <w:style w:type="paragraph" w:customStyle="1" w:styleId="EntEmet">
    <w:name w:val="EntEmet"/>
    <w:basedOn w:val="Normal"/>
    <w:rsid w:val="008334E2"/>
    <w:pPr>
      <w:spacing w:before="40" w:after="0" w:line="240" w:lineRule="auto"/>
    </w:pPr>
    <w:rPr>
      <w:rFonts w:eastAsia="Times New Roman"/>
      <w:szCs w:val="20"/>
    </w:rPr>
  </w:style>
  <w:style w:type="character" w:styleId="Bokenstitel">
    <w:name w:val="Book Title"/>
    <w:basedOn w:val="Standardstycketeckensnitt"/>
    <w:uiPriority w:val="33"/>
    <w:qFormat/>
    <w:rsid w:val="008334E2"/>
    <w:rPr>
      <w:b/>
      <w:bCs/>
      <w:smallCaps/>
      <w:spacing w:val="5"/>
    </w:rPr>
  </w:style>
  <w:style w:type="paragraph" w:styleId="Brdtext">
    <w:name w:val="Body Text"/>
    <w:basedOn w:val="Normal"/>
    <w:link w:val="BrdtextChar"/>
    <w:uiPriority w:val="99"/>
    <w:unhideWhenUsed/>
    <w:rsid w:val="008334E2"/>
    <w:pPr>
      <w:spacing w:before="0" w:after="0" w:line="240" w:lineRule="auto"/>
      <w:jc w:val="both"/>
    </w:pPr>
    <w:rPr>
      <w:szCs w:val="24"/>
    </w:rPr>
  </w:style>
  <w:style w:type="character" w:customStyle="1" w:styleId="BrdtextChar">
    <w:name w:val="Brödtext Char"/>
    <w:basedOn w:val="Standardstycketeckensnitt"/>
    <w:link w:val="Brdtext"/>
    <w:uiPriority w:val="99"/>
    <w:rsid w:val="008334E2"/>
    <w:rPr>
      <w:rFonts w:ascii="Times New Roman" w:hAnsi="Times New Roman" w:cs="Times New Roman"/>
      <w:sz w:val="24"/>
      <w:szCs w:val="24"/>
      <w:lang w:val="en-GB"/>
    </w:rPr>
  </w:style>
  <w:style w:type="paragraph" w:styleId="Rubrik">
    <w:name w:val="Title"/>
    <w:basedOn w:val="Normal"/>
    <w:next w:val="Normal"/>
    <w:link w:val="RubrikChar"/>
    <w:uiPriority w:val="10"/>
    <w:qFormat/>
    <w:rsid w:val="008334E2"/>
    <w:pPr>
      <w:spacing w:before="0" w:after="0" w:line="240" w:lineRule="auto"/>
      <w:jc w:val="center"/>
    </w:pPr>
    <w:rPr>
      <w:b/>
      <w:sz w:val="36"/>
      <w:szCs w:val="36"/>
    </w:rPr>
  </w:style>
  <w:style w:type="character" w:customStyle="1" w:styleId="RubrikChar">
    <w:name w:val="Rubrik Char"/>
    <w:basedOn w:val="Standardstycketeckensnitt"/>
    <w:link w:val="Rubrik"/>
    <w:uiPriority w:val="10"/>
    <w:rsid w:val="008334E2"/>
    <w:rPr>
      <w:rFonts w:ascii="Times New Roman" w:hAnsi="Times New Roman" w:cs="Times New Roman"/>
      <w:b/>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FB80-DDB0-40C8-8F9D-AF2710CF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Template>
  <TotalTime>0</TotalTime>
  <Pages>6</Pages>
  <Words>1108</Words>
  <Characters>6320</Characters>
  <Application>Microsoft Office Word</Application>
  <DocSecurity>0</DocSecurity>
  <Lines>52</Lines>
  <Paragraphs>14</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HAJDUCHOVA Zuzana</dc:creator>
  <cp:lastModifiedBy>Niki</cp:lastModifiedBy>
  <cp:revision>2</cp:revision>
  <dcterms:created xsi:type="dcterms:W3CDTF">2021-12-06T14:50:00Z</dcterms:created>
  <dcterms:modified xsi:type="dcterms:W3CDTF">2021-12-06T14:50:00Z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4.6.2, Build 20211105</vt:lpwstr>
  </property>
  <property fmtid="{D5CDD505-2E9C-101B-9397-08002B2CF9AE}" pid="3" name="Created using">
    <vt:lpwstr>DocuWrite 4.6.2, Build 20211105</vt:lpwstr>
  </property>
  <property fmtid="{D5CDD505-2E9C-101B-9397-08002B2CF9AE}" pid="4" name="SkipControlLengthPage">
    <vt:lpwstr/>
  </property>
  <property fmtid="{D5CDD505-2E9C-101B-9397-08002B2CF9AE}" pid="5" name="ContentRemapped">
    <vt:lpwstr>true</vt:lpwstr>
  </property>
</Properties>
</file>